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58" w:rsidRPr="00D65858" w:rsidRDefault="00D65858" w:rsidP="00D65858">
      <w:pPr>
        <w:spacing w:after="0" w:line="240" w:lineRule="auto"/>
        <w:jc w:val="center"/>
        <w:rPr>
          <w:rFonts w:ascii="Times New Roman" w:eastAsia="Calibri" w:hAnsi="Times New Roman" w:cs="Times New Roman"/>
          <w:b/>
          <w:sz w:val="28"/>
          <w:szCs w:val="28"/>
        </w:rPr>
      </w:pPr>
      <w:bookmarkStart w:id="0" w:name="_GoBack"/>
      <w:bookmarkEnd w:id="0"/>
      <w:r w:rsidRPr="00D65858">
        <w:rPr>
          <w:rFonts w:ascii="Times New Roman" w:eastAsia="Calibri" w:hAnsi="Times New Roman" w:cs="Times New Roman"/>
          <w:b/>
          <w:sz w:val="28"/>
          <w:szCs w:val="28"/>
        </w:rPr>
        <w:t>«</w:t>
      </w:r>
      <w:r w:rsidR="00ED2BAA">
        <w:rPr>
          <w:rFonts w:ascii="Times New Roman" w:eastAsia="Calibri" w:hAnsi="Times New Roman" w:cs="Times New Roman"/>
          <w:b/>
          <w:sz w:val="28"/>
          <w:szCs w:val="28"/>
          <w:u w:val="single"/>
        </w:rPr>
        <w:t xml:space="preserve">Проектирование </w:t>
      </w:r>
      <w:proofErr w:type="spellStart"/>
      <w:r w:rsidR="00ED2BAA">
        <w:rPr>
          <w:rFonts w:ascii="Times New Roman" w:eastAsia="Calibri" w:hAnsi="Times New Roman" w:cs="Times New Roman"/>
          <w:b/>
          <w:sz w:val="28"/>
          <w:szCs w:val="28"/>
          <w:u w:val="single"/>
        </w:rPr>
        <w:t>допрофессиональной</w:t>
      </w:r>
      <w:proofErr w:type="spellEnd"/>
      <w:r w:rsidR="00ED2BAA">
        <w:rPr>
          <w:rFonts w:ascii="Times New Roman" w:eastAsia="Calibri" w:hAnsi="Times New Roman" w:cs="Times New Roman"/>
          <w:b/>
          <w:sz w:val="28"/>
          <w:szCs w:val="28"/>
          <w:u w:val="single"/>
        </w:rPr>
        <w:t xml:space="preserve"> педагогической подготовки школьников</w:t>
      </w:r>
      <w:r w:rsidRPr="00D65858">
        <w:rPr>
          <w:rFonts w:ascii="Times New Roman" w:eastAsia="Calibri" w:hAnsi="Times New Roman" w:cs="Times New Roman"/>
          <w:b/>
          <w:sz w:val="28"/>
          <w:szCs w:val="28"/>
        </w:rPr>
        <w:t>»</w:t>
      </w:r>
    </w:p>
    <w:p w:rsidR="00D65858" w:rsidRPr="00D65858" w:rsidRDefault="00D65858" w:rsidP="00D65858">
      <w:pPr>
        <w:spacing w:after="0" w:line="240" w:lineRule="auto"/>
        <w:jc w:val="center"/>
        <w:rPr>
          <w:rFonts w:ascii="Times New Roman" w:eastAsia="Calibri" w:hAnsi="Times New Roman" w:cs="Times New Roman"/>
          <w:bCs/>
          <w:sz w:val="20"/>
          <w:szCs w:val="20"/>
        </w:rPr>
      </w:pPr>
      <w:r w:rsidRPr="00D65858">
        <w:rPr>
          <w:rFonts w:ascii="Times New Roman" w:eastAsia="Calibri" w:hAnsi="Times New Roman" w:cs="Times New Roman"/>
          <w:bCs/>
          <w:sz w:val="20"/>
          <w:szCs w:val="20"/>
        </w:rPr>
        <w:t>(наименование проекта)</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4030"/>
        <w:gridCol w:w="5716"/>
      </w:tblGrid>
      <w:tr w:rsidR="002A29D8" w:rsidRPr="00D65858" w:rsidTr="00BB5DC9">
        <w:tc>
          <w:tcPr>
            <w:tcW w:w="411"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1.</w:t>
            </w:r>
          </w:p>
        </w:tc>
        <w:tc>
          <w:tcPr>
            <w:tcW w:w="4090"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Приоритетное  направление (одно) инновационной деятельности в муниципальной системе образования города Ярославля, на решение которого направлена реализация проекта</w:t>
            </w:r>
          </w:p>
        </w:tc>
        <w:tc>
          <w:tcPr>
            <w:tcW w:w="5811" w:type="dxa"/>
          </w:tcPr>
          <w:p w:rsidR="00D65858" w:rsidRPr="00D65858" w:rsidRDefault="00ED2BAA"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Разработка модели профориентационной работы в образовательной организации.</w:t>
            </w:r>
          </w:p>
        </w:tc>
      </w:tr>
      <w:tr w:rsidR="002A29D8" w:rsidRPr="00D65858" w:rsidTr="00BB5DC9">
        <w:tc>
          <w:tcPr>
            <w:tcW w:w="411"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2.</w:t>
            </w:r>
          </w:p>
        </w:tc>
        <w:tc>
          <w:tcPr>
            <w:tcW w:w="4090"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Обоснование актуальности и инновационности проекта</w:t>
            </w:r>
          </w:p>
        </w:tc>
        <w:tc>
          <w:tcPr>
            <w:tcW w:w="5811" w:type="dxa"/>
          </w:tcPr>
          <w:p w:rsidR="00794925" w:rsidRDefault="00ED2BAA" w:rsidP="002C0E2C">
            <w:pPr>
              <w:spacing w:after="0" w:line="240" w:lineRule="auto"/>
              <w:rPr>
                <w:rFonts w:ascii="Times New Roman" w:eastAsia="Calibri" w:hAnsi="Times New Roman" w:cs="Times New Roman"/>
                <w:sz w:val="28"/>
                <w:szCs w:val="28"/>
              </w:rPr>
            </w:pPr>
            <w:r w:rsidRPr="00ED2BAA">
              <w:rPr>
                <w:rFonts w:ascii="Times New Roman" w:eastAsia="Calibri" w:hAnsi="Times New Roman" w:cs="Times New Roman"/>
                <w:sz w:val="28"/>
                <w:szCs w:val="28"/>
              </w:rPr>
              <w:t xml:space="preserve">В настоящее время ярко выражена острая потребность образовательных организаций, прежде всего общего образования, в педагогических кадрах. </w:t>
            </w:r>
            <w:r w:rsidR="00794925" w:rsidRPr="00794925">
              <w:rPr>
                <w:rFonts w:ascii="Times New Roman" w:eastAsia="Calibri" w:hAnsi="Times New Roman" w:cs="Times New Roman"/>
                <w:sz w:val="28"/>
                <w:szCs w:val="28"/>
              </w:rPr>
              <w:t>Об этом свидетельствуют статистические данные, представленные на официальном сайте Минпросвещения РФ о количестве вакантных мест педагогических работников в субъектах Российской Федерации</w:t>
            </w:r>
            <w:r w:rsidR="000657DD">
              <w:rPr>
                <w:rFonts w:ascii="Times New Roman" w:eastAsia="Calibri" w:hAnsi="Times New Roman" w:cs="Times New Roman"/>
                <w:sz w:val="28"/>
                <w:szCs w:val="28"/>
              </w:rPr>
              <w:t>.</w:t>
            </w:r>
          </w:p>
          <w:p w:rsidR="002C0E2C" w:rsidRDefault="002C0E2C" w:rsidP="002C0E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 подготовку будущих учителей и обеспечение сферы образования педагогическими работниками </w:t>
            </w:r>
            <w:r w:rsidR="00ED2BAA" w:rsidRPr="00ED2BAA">
              <w:rPr>
                <w:rFonts w:ascii="Times New Roman" w:eastAsia="Calibri" w:hAnsi="Times New Roman" w:cs="Times New Roman"/>
                <w:sz w:val="28"/>
                <w:szCs w:val="28"/>
              </w:rPr>
              <w:t xml:space="preserve">направлен государственный и социальный заказ. </w:t>
            </w:r>
            <w:r w:rsidRPr="002C0E2C">
              <w:rPr>
                <w:rFonts w:ascii="Times New Roman" w:eastAsia="Calibri" w:hAnsi="Times New Roman" w:cs="Times New Roman"/>
                <w:sz w:val="28"/>
                <w:szCs w:val="28"/>
              </w:rPr>
              <w:t>Особое внимание со стороны Правительства Российской Федерации уделяется совершенствованию системы подготовки педагогических кадров. Основные направления ее развития закреплены в Концепции подготовки педагогических кадров для системы образования на период до 2030 года</w:t>
            </w:r>
            <w:r w:rsidR="00794925">
              <w:rPr>
                <w:rFonts w:ascii="Times New Roman" w:eastAsia="Calibri" w:hAnsi="Times New Roman" w:cs="Times New Roman"/>
                <w:sz w:val="28"/>
                <w:szCs w:val="28"/>
              </w:rPr>
              <w:t xml:space="preserve">. </w:t>
            </w:r>
          </w:p>
          <w:p w:rsidR="005412FC" w:rsidRDefault="005412FC" w:rsidP="002C0E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Несмотря на важность принимаемых мер в области профессиональной подготовки педагогов, успешность вхождения выпускника колледжа, вуза в педагогическую профессию и формирование у него способности реализовать себя как педагога определяется в значительной мере допрофессиональной педагогической подготовкой, в том числе организацией деятельности педагогических классов.</w:t>
            </w:r>
          </w:p>
          <w:p w:rsidR="00D65858" w:rsidRDefault="005412FC" w:rsidP="005412F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Приоритетность данного направления в сфере государственной образоват</w:t>
            </w:r>
            <w:r w:rsidR="007E773E">
              <w:rPr>
                <w:rFonts w:ascii="Times New Roman" w:eastAsia="Calibri" w:hAnsi="Times New Roman" w:cs="Times New Roman"/>
                <w:sz w:val="28"/>
                <w:szCs w:val="28"/>
              </w:rPr>
              <w:t>ельн</w:t>
            </w:r>
            <w:r>
              <w:rPr>
                <w:rFonts w:ascii="Times New Roman" w:eastAsia="Calibri" w:hAnsi="Times New Roman" w:cs="Times New Roman"/>
                <w:sz w:val="28"/>
                <w:szCs w:val="28"/>
              </w:rPr>
              <w:t>о</w:t>
            </w:r>
            <w:r w:rsidR="007E773E">
              <w:rPr>
                <w:rFonts w:ascii="Times New Roman" w:eastAsia="Calibri" w:hAnsi="Times New Roman" w:cs="Times New Roman"/>
                <w:sz w:val="28"/>
                <w:szCs w:val="28"/>
              </w:rPr>
              <w:t>й</w:t>
            </w:r>
            <w:r>
              <w:rPr>
                <w:rFonts w:ascii="Times New Roman" w:eastAsia="Calibri" w:hAnsi="Times New Roman" w:cs="Times New Roman"/>
                <w:sz w:val="28"/>
                <w:szCs w:val="28"/>
              </w:rPr>
              <w:t xml:space="preserve"> политики подтверждается и тем </w:t>
            </w:r>
            <w:r w:rsidR="007E773E">
              <w:rPr>
                <w:rFonts w:ascii="Times New Roman" w:eastAsia="Calibri" w:hAnsi="Times New Roman" w:cs="Times New Roman"/>
                <w:sz w:val="28"/>
                <w:szCs w:val="28"/>
              </w:rPr>
              <w:t>фактом, что в соответствии</w:t>
            </w:r>
            <w:r w:rsidR="002C0E2C">
              <w:rPr>
                <w:rFonts w:ascii="Times New Roman" w:eastAsia="Calibri" w:hAnsi="Times New Roman" w:cs="Times New Roman"/>
                <w:sz w:val="28"/>
                <w:szCs w:val="28"/>
              </w:rPr>
              <w:t xml:space="preserve"> с поручением Министра просвещения Российской Федерации С.С. Кравцова к 2024 году в школах нашей страны должно появиться 5 000 </w:t>
            </w:r>
            <w:r>
              <w:rPr>
                <w:rFonts w:ascii="Times New Roman" w:eastAsia="Calibri" w:hAnsi="Times New Roman" w:cs="Times New Roman"/>
                <w:sz w:val="28"/>
                <w:szCs w:val="28"/>
              </w:rPr>
              <w:t>педагогических классов.</w:t>
            </w:r>
          </w:p>
          <w:p w:rsidR="007E773E" w:rsidRDefault="0049206C" w:rsidP="004920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этой связи перед общеобразовательными </w:t>
            </w:r>
            <w:r>
              <w:rPr>
                <w:rFonts w:ascii="Times New Roman" w:eastAsia="Calibri" w:hAnsi="Times New Roman" w:cs="Times New Roman"/>
                <w:sz w:val="28"/>
                <w:szCs w:val="28"/>
              </w:rPr>
              <w:lastRenderedPageBreak/>
              <w:t>организациями ставится задача созданию и развитию допрофессиональной педагогической подготовки школьников как системы, что возможно обеспечить только на основе проектирования этого процесса.</w:t>
            </w:r>
          </w:p>
          <w:p w:rsidR="0049206C" w:rsidRDefault="0049206C" w:rsidP="004920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 руководители и педагоги школ находятся в поиске лучших практик организации допрофессиональной педагогической подготовки, что зачастую приводит к несогласованности собственных и заимствованных у других организаций целей и задач подготовки.</w:t>
            </w:r>
            <w:r w:rsidR="00254368">
              <w:rPr>
                <w:rFonts w:ascii="Times New Roman" w:eastAsia="Calibri" w:hAnsi="Times New Roman" w:cs="Times New Roman"/>
                <w:sz w:val="28"/>
                <w:szCs w:val="28"/>
              </w:rPr>
              <w:t xml:space="preserve"> Непонимание технологии организации ДПП с учетом особенностей воспитательной и образовательной среды школы, педагогического класса и учеников приводит к низкой результативности данной подготовки.</w:t>
            </w:r>
          </w:p>
          <w:p w:rsidR="00C503ED" w:rsidRPr="00D65858" w:rsidRDefault="00BF289C" w:rsidP="00C503E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возникает необходимость в разработке </w:t>
            </w:r>
            <w:r w:rsidR="00254368">
              <w:rPr>
                <w:rFonts w:ascii="Times New Roman" w:eastAsia="Calibri" w:hAnsi="Times New Roman" w:cs="Times New Roman"/>
                <w:sz w:val="28"/>
                <w:szCs w:val="28"/>
              </w:rPr>
              <w:t xml:space="preserve">технологии проектирования допрофессиональной педагогической подготовки на уровнях общеобразовательной организации, педагогического класса и </w:t>
            </w:r>
            <w:r w:rsidR="00C503ED">
              <w:rPr>
                <w:rFonts w:ascii="Times New Roman" w:eastAsia="Calibri" w:hAnsi="Times New Roman" w:cs="Times New Roman"/>
                <w:sz w:val="28"/>
                <w:szCs w:val="28"/>
              </w:rPr>
              <w:t xml:space="preserve">семьи, учитывая условия конкретного региона. При этом каждая школа получит возможность разработки собственной технологии проектирования допрофессиональной педагогической подготовки исходя из целей и задач своей деятельности, особенностей воспитательной среды, коллектива педагогического класса и каждого учащегося в частности. </w:t>
            </w:r>
          </w:p>
        </w:tc>
      </w:tr>
      <w:tr w:rsidR="002A29D8" w:rsidRPr="00D65858" w:rsidTr="00BB5DC9">
        <w:tc>
          <w:tcPr>
            <w:tcW w:w="411"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lastRenderedPageBreak/>
              <w:t>3.</w:t>
            </w:r>
          </w:p>
        </w:tc>
        <w:tc>
          <w:tcPr>
            <w:tcW w:w="4090"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Проблема, на решение которой направлен инновационный проект</w:t>
            </w:r>
          </w:p>
        </w:tc>
        <w:tc>
          <w:tcPr>
            <w:tcW w:w="5811" w:type="dxa"/>
          </w:tcPr>
          <w:p w:rsidR="00D65858" w:rsidRPr="00D65858" w:rsidRDefault="00C503ED" w:rsidP="00C503E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Каковы технологии и средства проектирования допрофессиональной педагогической подготовки школьников на уровнях образовательной организации, педагогического класса и семьи?</w:t>
            </w:r>
          </w:p>
        </w:tc>
      </w:tr>
      <w:tr w:rsidR="002A29D8" w:rsidRPr="00D65858" w:rsidTr="00BB5DC9">
        <w:tc>
          <w:tcPr>
            <w:tcW w:w="411"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4.</w:t>
            </w:r>
          </w:p>
        </w:tc>
        <w:tc>
          <w:tcPr>
            <w:tcW w:w="4090"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Цели, задачи и основная идея (идеи) предлагаемого проекта</w:t>
            </w:r>
          </w:p>
        </w:tc>
        <w:tc>
          <w:tcPr>
            <w:tcW w:w="5811" w:type="dxa"/>
          </w:tcPr>
          <w:p w:rsidR="00D65858" w:rsidRDefault="00C503ED" w:rsidP="00BF289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Цель – разработ</w:t>
            </w:r>
            <w:r w:rsidR="00770274">
              <w:rPr>
                <w:rFonts w:ascii="Times New Roman" w:eastAsia="Calibri" w:hAnsi="Times New Roman" w:cs="Times New Roman"/>
                <w:sz w:val="28"/>
                <w:szCs w:val="28"/>
              </w:rPr>
              <w:t>ка</w:t>
            </w:r>
            <w:r>
              <w:rPr>
                <w:rFonts w:ascii="Times New Roman" w:eastAsia="Calibri" w:hAnsi="Times New Roman" w:cs="Times New Roman"/>
                <w:sz w:val="28"/>
                <w:szCs w:val="28"/>
              </w:rPr>
              <w:t xml:space="preserve"> технологи</w:t>
            </w:r>
            <w:r w:rsidR="00770274">
              <w:rPr>
                <w:rFonts w:ascii="Times New Roman" w:eastAsia="Calibri" w:hAnsi="Times New Roman" w:cs="Times New Roman"/>
                <w:sz w:val="28"/>
                <w:szCs w:val="28"/>
              </w:rPr>
              <w:t>й</w:t>
            </w:r>
            <w:r>
              <w:rPr>
                <w:rFonts w:ascii="Times New Roman" w:eastAsia="Calibri" w:hAnsi="Times New Roman" w:cs="Times New Roman"/>
                <w:sz w:val="28"/>
                <w:szCs w:val="28"/>
              </w:rPr>
              <w:t xml:space="preserve"> и комплекс</w:t>
            </w:r>
            <w:r w:rsidR="00770274">
              <w:rPr>
                <w:rFonts w:ascii="Times New Roman" w:eastAsia="Calibri" w:hAnsi="Times New Roman" w:cs="Times New Roman"/>
                <w:sz w:val="28"/>
                <w:szCs w:val="28"/>
              </w:rPr>
              <w:t>а</w:t>
            </w:r>
            <w:r>
              <w:rPr>
                <w:rFonts w:ascii="Times New Roman" w:eastAsia="Calibri" w:hAnsi="Times New Roman" w:cs="Times New Roman"/>
                <w:sz w:val="28"/>
                <w:szCs w:val="28"/>
              </w:rPr>
              <w:t xml:space="preserve"> средств проектирования </w:t>
            </w:r>
            <w:r w:rsidR="00446705">
              <w:rPr>
                <w:rFonts w:ascii="Times New Roman" w:eastAsia="Calibri" w:hAnsi="Times New Roman" w:cs="Times New Roman"/>
                <w:sz w:val="28"/>
                <w:szCs w:val="28"/>
              </w:rPr>
              <w:t xml:space="preserve">допрофессиональной педагогической подготовки школьников на уровнях общеобразовательной организации, педагогического класса и </w:t>
            </w:r>
            <w:r>
              <w:rPr>
                <w:rFonts w:ascii="Times New Roman" w:eastAsia="Calibri" w:hAnsi="Times New Roman" w:cs="Times New Roman"/>
                <w:sz w:val="28"/>
                <w:szCs w:val="28"/>
              </w:rPr>
              <w:t>семьи</w:t>
            </w:r>
            <w:r w:rsidR="00446705">
              <w:rPr>
                <w:rFonts w:ascii="Times New Roman" w:eastAsia="Calibri" w:hAnsi="Times New Roman" w:cs="Times New Roman"/>
                <w:sz w:val="28"/>
                <w:szCs w:val="28"/>
              </w:rPr>
              <w:t>.</w:t>
            </w:r>
          </w:p>
          <w:p w:rsidR="00446705" w:rsidRDefault="00446705" w:rsidP="00BF289C">
            <w:pPr>
              <w:spacing w:after="0" w:line="240" w:lineRule="auto"/>
              <w:rPr>
                <w:rFonts w:ascii="Times New Roman" w:eastAsia="Calibri" w:hAnsi="Times New Roman" w:cs="Times New Roman"/>
                <w:sz w:val="28"/>
                <w:szCs w:val="28"/>
              </w:rPr>
            </w:pPr>
          </w:p>
          <w:p w:rsidR="00446705" w:rsidRDefault="00446705" w:rsidP="00BF289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Задачи:</w:t>
            </w:r>
          </w:p>
          <w:p w:rsidR="00446705" w:rsidRDefault="00446705" w:rsidP="00BF289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C503ED">
              <w:rPr>
                <w:rFonts w:ascii="Times New Roman" w:eastAsia="Calibri" w:hAnsi="Times New Roman" w:cs="Times New Roman"/>
                <w:sz w:val="28"/>
                <w:szCs w:val="28"/>
              </w:rPr>
              <w:t>определить концептуальные основы проектирования допрофессиональной педагогической подготовки школьников</w:t>
            </w:r>
            <w:r>
              <w:rPr>
                <w:rFonts w:ascii="Times New Roman" w:eastAsia="Calibri" w:hAnsi="Times New Roman" w:cs="Times New Roman"/>
                <w:sz w:val="28"/>
                <w:szCs w:val="28"/>
              </w:rPr>
              <w:t>;</w:t>
            </w:r>
          </w:p>
          <w:p w:rsidR="00C503ED" w:rsidRDefault="00C503ED" w:rsidP="00BF289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разработать технологии проектирования допрофессиональной педагогической </w:t>
            </w:r>
            <w:r>
              <w:rPr>
                <w:rFonts w:ascii="Times New Roman" w:eastAsia="Calibri" w:hAnsi="Times New Roman" w:cs="Times New Roman"/>
                <w:sz w:val="28"/>
                <w:szCs w:val="28"/>
              </w:rPr>
              <w:lastRenderedPageBreak/>
              <w:t xml:space="preserve">подготовки на уровнях </w:t>
            </w:r>
            <w:r w:rsidR="002A29D8">
              <w:rPr>
                <w:rFonts w:ascii="Times New Roman" w:eastAsia="Calibri" w:hAnsi="Times New Roman" w:cs="Times New Roman"/>
                <w:sz w:val="28"/>
                <w:szCs w:val="28"/>
              </w:rPr>
              <w:t>общеобразовательной организации, педагогического класса, семьи;</w:t>
            </w:r>
          </w:p>
          <w:p w:rsidR="00446705" w:rsidRDefault="002A29D8" w:rsidP="00BF289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выявить условия для реализации технологий проектирования допрофессиональной педагогической подготовки на уровнях общеобразовательной организации, педагогического класса и семьи;</w:t>
            </w:r>
          </w:p>
          <w:p w:rsidR="002141C2" w:rsidRDefault="002A29D8" w:rsidP="0063396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00C60ECA">
              <w:rPr>
                <w:rFonts w:ascii="Times New Roman" w:eastAsia="Calibri" w:hAnsi="Times New Roman" w:cs="Times New Roman"/>
                <w:sz w:val="28"/>
                <w:szCs w:val="28"/>
              </w:rPr>
              <w:t xml:space="preserve">.  разработать </w:t>
            </w:r>
            <w:r w:rsidR="0063396E">
              <w:rPr>
                <w:rFonts w:ascii="Times New Roman" w:eastAsia="Calibri" w:hAnsi="Times New Roman" w:cs="Times New Roman"/>
                <w:sz w:val="28"/>
                <w:szCs w:val="28"/>
              </w:rPr>
              <w:t xml:space="preserve">комплекс </w:t>
            </w:r>
            <w:r>
              <w:rPr>
                <w:rFonts w:ascii="Times New Roman" w:eastAsia="Calibri" w:hAnsi="Times New Roman" w:cs="Times New Roman"/>
                <w:sz w:val="28"/>
                <w:szCs w:val="28"/>
              </w:rPr>
              <w:t xml:space="preserve">научно-методических </w:t>
            </w:r>
            <w:r w:rsidR="0063396E">
              <w:rPr>
                <w:rFonts w:ascii="Times New Roman" w:eastAsia="Calibri" w:hAnsi="Times New Roman" w:cs="Times New Roman"/>
                <w:sz w:val="28"/>
                <w:szCs w:val="28"/>
              </w:rPr>
              <w:t>материалов по использованию технологии проектирования допрофессиональной педагогической подготовки школьников.</w:t>
            </w:r>
          </w:p>
          <w:p w:rsidR="002141C2" w:rsidRDefault="002141C2" w:rsidP="0063396E">
            <w:pPr>
              <w:spacing w:after="0" w:line="240" w:lineRule="auto"/>
              <w:rPr>
                <w:rFonts w:ascii="Times New Roman" w:eastAsia="Calibri" w:hAnsi="Times New Roman" w:cs="Times New Roman"/>
                <w:sz w:val="28"/>
                <w:szCs w:val="28"/>
              </w:rPr>
            </w:pPr>
          </w:p>
          <w:p w:rsidR="00C60ECA" w:rsidRPr="00D65858" w:rsidRDefault="002141C2" w:rsidP="002A2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Идея: </w:t>
            </w:r>
            <w:r w:rsidR="002A29D8">
              <w:rPr>
                <w:rFonts w:ascii="Times New Roman" w:eastAsia="Calibri" w:hAnsi="Times New Roman" w:cs="Times New Roman"/>
                <w:sz w:val="28"/>
                <w:szCs w:val="28"/>
              </w:rPr>
              <w:t>допрофессиональная педагогическая подготовка выстраивается с учетом особенностей образовательной организации. При этом результативность допрофессиональной педагогической подготовки будет выше при использовании технологии проектирования на уровнях общеобразовательной организации, педагогического класса и семьи.</w:t>
            </w:r>
          </w:p>
        </w:tc>
      </w:tr>
      <w:tr w:rsidR="002A29D8" w:rsidRPr="00D65858" w:rsidTr="00BB5DC9">
        <w:tc>
          <w:tcPr>
            <w:tcW w:w="411"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lastRenderedPageBreak/>
              <w:t>5.</w:t>
            </w:r>
          </w:p>
        </w:tc>
        <w:tc>
          <w:tcPr>
            <w:tcW w:w="4090"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Срок и механизмы реализации инновационного проекта (основные этапы проекта-поквартальное движение к ожидаемым результатам)</w:t>
            </w:r>
          </w:p>
        </w:tc>
        <w:tc>
          <w:tcPr>
            <w:tcW w:w="5811" w:type="dxa"/>
          </w:tcPr>
          <w:p w:rsidR="00D65858" w:rsidRDefault="0063396E"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Срок реализации: 1 год.</w:t>
            </w:r>
          </w:p>
          <w:p w:rsidR="0063396E" w:rsidRDefault="00671E74"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Механизмы реализации проекта:</w:t>
            </w:r>
          </w:p>
          <w:p w:rsidR="00671E74" w:rsidRDefault="00671E74" w:rsidP="00D65858">
            <w:pPr>
              <w:spacing w:after="0" w:line="240" w:lineRule="auto"/>
              <w:rPr>
                <w:rFonts w:ascii="Times New Roman" w:eastAsia="Calibri" w:hAnsi="Times New Roman" w:cs="Times New Roman"/>
                <w:sz w:val="28"/>
                <w:szCs w:val="28"/>
              </w:rPr>
            </w:pPr>
          </w:p>
          <w:p w:rsidR="00671E74" w:rsidRPr="00110B7F" w:rsidRDefault="00671E74" w:rsidP="00D65858">
            <w:pPr>
              <w:spacing w:after="0" w:line="240" w:lineRule="auto"/>
              <w:rPr>
                <w:rFonts w:ascii="Times New Roman" w:eastAsia="Calibri" w:hAnsi="Times New Roman" w:cs="Times New Roman"/>
                <w:i/>
                <w:sz w:val="28"/>
                <w:szCs w:val="28"/>
              </w:rPr>
            </w:pPr>
            <w:r w:rsidRPr="00110B7F">
              <w:rPr>
                <w:rFonts w:ascii="Times New Roman" w:eastAsia="Calibri" w:hAnsi="Times New Roman" w:cs="Times New Roman"/>
                <w:i/>
                <w:sz w:val="28"/>
                <w:szCs w:val="28"/>
              </w:rPr>
              <w:t>Подготовительный этап:</w:t>
            </w:r>
          </w:p>
          <w:p w:rsidR="00671E74" w:rsidRDefault="00671E74"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подготовка </w:t>
            </w:r>
            <w:r w:rsidR="002A29D8">
              <w:rPr>
                <w:rFonts w:ascii="Times New Roman" w:eastAsia="Calibri" w:hAnsi="Times New Roman" w:cs="Times New Roman"/>
                <w:sz w:val="28"/>
                <w:szCs w:val="28"/>
              </w:rPr>
              <w:t xml:space="preserve">педагогического коллектива к разработке </w:t>
            </w:r>
            <w:r>
              <w:rPr>
                <w:rFonts w:ascii="Times New Roman" w:eastAsia="Calibri" w:hAnsi="Times New Roman" w:cs="Times New Roman"/>
                <w:sz w:val="28"/>
                <w:szCs w:val="28"/>
              </w:rPr>
              <w:t>концепции</w:t>
            </w:r>
            <w:r w:rsidR="002A29D8">
              <w:rPr>
                <w:rFonts w:ascii="Times New Roman" w:eastAsia="Calibri" w:hAnsi="Times New Roman" w:cs="Times New Roman"/>
                <w:sz w:val="28"/>
                <w:szCs w:val="28"/>
              </w:rPr>
              <w:t xml:space="preserve"> и </w:t>
            </w:r>
            <w:r>
              <w:rPr>
                <w:rFonts w:ascii="Times New Roman" w:eastAsia="Calibri" w:hAnsi="Times New Roman" w:cs="Times New Roman"/>
                <w:sz w:val="28"/>
                <w:szCs w:val="28"/>
              </w:rPr>
              <w:t>программы</w:t>
            </w:r>
            <w:r w:rsidR="002A29D8">
              <w:rPr>
                <w:rFonts w:ascii="Times New Roman" w:eastAsia="Calibri" w:hAnsi="Times New Roman" w:cs="Times New Roman"/>
                <w:sz w:val="28"/>
                <w:szCs w:val="28"/>
              </w:rPr>
              <w:t xml:space="preserve"> ДПП</w:t>
            </w:r>
            <w:r>
              <w:rPr>
                <w:rFonts w:ascii="Times New Roman" w:eastAsia="Calibri" w:hAnsi="Times New Roman" w:cs="Times New Roman"/>
                <w:sz w:val="28"/>
                <w:szCs w:val="28"/>
              </w:rPr>
              <w:t>;</w:t>
            </w:r>
          </w:p>
          <w:p w:rsidR="002A29D8" w:rsidRDefault="00671E74"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2A29D8">
              <w:rPr>
                <w:rFonts w:ascii="Times New Roman" w:eastAsia="Calibri" w:hAnsi="Times New Roman" w:cs="Times New Roman"/>
                <w:sz w:val="28"/>
                <w:szCs w:val="28"/>
              </w:rPr>
              <w:t>разработка критериев и показателей для диагностики результативности ДПП;</w:t>
            </w:r>
          </w:p>
          <w:p w:rsidR="002A29D8" w:rsidRDefault="002A29D8"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проведение диагностики результативности ДПП;</w:t>
            </w:r>
          </w:p>
          <w:p w:rsidR="00671E74" w:rsidRDefault="002A29D8"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671E74">
              <w:rPr>
                <w:rFonts w:ascii="Times New Roman" w:eastAsia="Calibri" w:hAnsi="Times New Roman" w:cs="Times New Roman"/>
                <w:sz w:val="28"/>
                <w:szCs w:val="28"/>
              </w:rPr>
              <w:t>изучение состояния и результатов допрофессиональной педагогической подготовки в образовательной организации;</w:t>
            </w:r>
          </w:p>
          <w:p w:rsidR="00671E74" w:rsidRDefault="002A29D8"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00671E74">
              <w:rPr>
                <w:rFonts w:ascii="Times New Roman" w:eastAsia="Calibri" w:hAnsi="Times New Roman" w:cs="Times New Roman"/>
                <w:sz w:val="28"/>
                <w:szCs w:val="28"/>
              </w:rPr>
              <w:t>. коллективный анализ различных аспектов деятельности коллект</w:t>
            </w:r>
            <w:r w:rsidR="002141C2">
              <w:rPr>
                <w:rFonts w:ascii="Times New Roman" w:eastAsia="Calibri" w:hAnsi="Times New Roman" w:cs="Times New Roman"/>
                <w:sz w:val="28"/>
                <w:szCs w:val="28"/>
              </w:rPr>
              <w:t>ива, важных для организации ДПП.</w:t>
            </w:r>
          </w:p>
          <w:p w:rsidR="00671E74" w:rsidRDefault="00671E74" w:rsidP="00D65858">
            <w:pPr>
              <w:spacing w:after="0" w:line="240" w:lineRule="auto"/>
              <w:rPr>
                <w:rFonts w:ascii="Times New Roman" w:eastAsia="Calibri" w:hAnsi="Times New Roman" w:cs="Times New Roman"/>
                <w:sz w:val="28"/>
                <w:szCs w:val="28"/>
              </w:rPr>
            </w:pPr>
          </w:p>
          <w:p w:rsidR="00671E74" w:rsidRPr="00110B7F" w:rsidRDefault="00671E74" w:rsidP="00D65858">
            <w:pPr>
              <w:spacing w:after="0" w:line="240" w:lineRule="auto"/>
              <w:rPr>
                <w:rFonts w:ascii="Times New Roman" w:eastAsia="Calibri" w:hAnsi="Times New Roman" w:cs="Times New Roman"/>
                <w:i/>
                <w:sz w:val="28"/>
                <w:szCs w:val="28"/>
              </w:rPr>
            </w:pPr>
            <w:r w:rsidRPr="00110B7F">
              <w:rPr>
                <w:rFonts w:ascii="Times New Roman" w:eastAsia="Calibri" w:hAnsi="Times New Roman" w:cs="Times New Roman"/>
                <w:i/>
                <w:sz w:val="28"/>
                <w:szCs w:val="28"/>
              </w:rPr>
              <w:t>Основной этап:</w:t>
            </w:r>
          </w:p>
          <w:p w:rsidR="002141C2" w:rsidRDefault="002141C2"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 коллективная разработка идей и утверждение программы ДПП в образовательной организации;</w:t>
            </w:r>
          </w:p>
          <w:p w:rsidR="002141C2" w:rsidRDefault="002141C2"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составление плана действий на ближайший год по реализации программы ДПП;</w:t>
            </w:r>
          </w:p>
          <w:p w:rsidR="002A29D8" w:rsidRDefault="002A29D8"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реализация программы ДПП.</w:t>
            </w:r>
          </w:p>
          <w:p w:rsidR="002141C2" w:rsidRDefault="002141C2" w:rsidP="00D65858">
            <w:pPr>
              <w:spacing w:after="0" w:line="240" w:lineRule="auto"/>
              <w:rPr>
                <w:rFonts w:ascii="Times New Roman" w:eastAsia="Calibri" w:hAnsi="Times New Roman" w:cs="Times New Roman"/>
                <w:sz w:val="28"/>
                <w:szCs w:val="28"/>
              </w:rPr>
            </w:pPr>
          </w:p>
          <w:p w:rsidR="002141C2" w:rsidRPr="00110B7F" w:rsidRDefault="002141C2" w:rsidP="00D65858">
            <w:pPr>
              <w:spacing w:after="0" w:line="240" w:lineRule="auto"/>
              <w:rPr>
                <w:rFonts w:ascii="Times New Roman" w:eastAsia="Calibri" w:hAnsi="Times New Roman" w:cs="Times New Roman"/>
                <w:i/>
                <w:sz w:val="28"/>
                <w:szCs w:val="28"/>
              </w:rPr>
            </w:pPr>
            <w:r w:rsidRPr="00110B7F">
              <w:rPr>
                <w:rFonts w:ascii="Times New Roman" w:eastAsia="Calibri" w:hAnsi="Times New Roman" w:cs="Times New Roman"/>
                <w:i/>
                <w:sz w:val="28"/>
                <w:szCs w:val="28"/>
              </w:rPr>
              <w:t>Заключительный этап:</w:t>
            </w:r>
          </w:p>
          <w:p w:rsidR="002141C2" w:rsidRDefault="002141C2"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отслеживание результатов реализации </w:t>
            </w:r>
            <w:r>
              <w:rPr>
                <w:rFonts w:ascii="Times New Roman" w:eastAsia="Calibri" w:hAnsi="Times New Roman" w:cs="Times New Roman"/>
                <w:sz w:val="28"/>
                <w:szCs w:val="28"/>
              </w:rPr>
              <w:lastRenderedPageBreak/>
              <w:t>программы;</w:t>
            </w:r>
          </w:p>
          <w:p w:rsidR="002141C2" w:rsidRDefault="002141C2"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внесение коррективов в программу ДПП;</w:t>
            </w:r>
          </w:p>
          <w:p w:rsidR="002141C2" w:rsidRDefault="002141C2"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 разработка </w:t>
            </w:r>
            <w:r w:rsidR="002A29D8">
              <w:rPr>
                <w:rFonts w:ascii="Times New Roman" w:eastAsia="Calibri" w:hAnsi="Times New Roman" w:cs="Times New Roman"/>
                <w:sz w:val="28"/>
                <w:szCs w:val="28"/>
              </w:rPr>
              <w:t>научно-методических</w:t>
            </w:r>
            <w:r>
              <w:rPr>
                <w:rFonts w:ascii="Times New Roman" w:eastAsia="Calibri" w:hAnsi="Times New Roman" w:cs="Times New Roman"/>
                <w:sz w:val="28"/>
                <w:szCs w:val="28"/>
              </w:rPr>
              <w:t xml:space="preserve"> материалов по </w:t>
            </w:r>
            <w:r w:rsidR="00110B7F">
              <w:rPr>
                <w:rFonts w:ascii="Times New Roman" w:eastAsia="Calibri" w:hAnsi="Times New Roman" w:cs="Times New Roman"/>
                <w:sz w:val="28"/>
                <w:szCs w:val="28"/>
              </w:rPr>
              <w:t>организации проектирования ДПП;</w:t>
            </w:r>
          </w:p>
          <w:p w:rsidR="00110B7F" w:rsidRDefault="00110B7F"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 экспертная оценка научно-методических материалов и их апробация;</w:t>
            </w:r>
          </w:p>
          <w:p w:rsidR="00110B7F" w:rsidRDefault="00110B7F"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 проведение семинаров для педагогов, организующих допрофессиональную педагогическую подготовку школьников;</w:t>
            </w:r>
          </w:p>
          <w:p w:rsidR="00110B7F" w:rsidRDefault="00110B7F" w:rsidP="00D65858">
            <w:pPr>
              <w:spacing w:after="0" w:line="240" w:lineRule="auto"/>
              <w:rPr>
                <w:rFonts w:ascii="Times New Roman" w:eastAsia="Calibri" w:hAnsi="Times New Roman" w:cs="Times New Roman"/>
                <w:sz w:val="28"/>
                <w:szCs w:val="28"/>
              </w:rPr>
            </w:pPr>
          </w:p>
          <w:p w:rsidR="00671E74" w:rsidRPr="00D65858" w:rsidRDefault="00671E74" w:rsidP="00D65858">
            <w:pPr>
              <w:spacing w:after="0" w:line="240" w:lineRule="auto"/>
              <w:rPr>
                <w:rFonts w:ascii="Times New Roman" w:eastAsia="Calibri" w:hAnsi="Times New Roman" w:cs="Times New Roman"/>
                <w:sz w:val="28"/>
                <w:szCs w:val="28"/>
              </w:rPr>
            </w:pPr>
          </w:p>
        </w:tc>
      </w:tr>
      <w:tr w:rsidR="002A29D8" w:rsidRPr="00D65858" w:rsidTr="00BB5DC9">
        <w:tc>
          <w:tcPr>
            <w:tcW w:w="411"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lastRenderedPageBreak/>
              <w:t>6.</w:t>
            </w:r>
          </w:p>
        </w:tc>
        <w:tc>
          <w:tcPr>
            <w:tcW w:w="4090"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Основные измеримые результаты эффективности инновационного проекта</w:t>
            </w:r>
          </w:p>
        </w:tc>
        <w:tc>
          <w:tcPr>
            <w:tcW w:w="5811" w:type="dxa"/>
          </w:tcPr>
          <w:p w:rsidR="002141C2" w:rsidRDefault="00B910C3"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 сформированность у школьников положительного отношения к социально-педагогическим профессиям;</w:t>
            </w:r>
          </w:p>
          <w:p w:rsidR="00B910C3" w:rsidRDefault="00B910C3"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развитие у школьников способностей к психолого-педагогической деятельности;</w:t>
            </w:r>
          </w:p>
          <w:p w:rsidR="00B910C3" w:rsidRDefault="00B910C3"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развитие коллектива педагогического класса</w:t>
            </w:r>
            <w:r w:rsidR="00770274">
              <w:rPr>
                <w:rFonts w:ascii="Times New Roman" w:eastAsia="Calibri" w:hAnsi="Times New Roman" w:cs="Times New Roman"/>
                <w:sz w:val="28"/>
                <w:szCs w:val="28"/>
              </w:rPr>
              <w:t xml:space="preserve"> в рамках внедрения педагогических технологий</w:t>
            </w:r>
            <w:r>
              <w:rPr>
                <w:rFonts w:ascii="Times New Roman" w:eastAsia="Calibri" w:hAnsi="Times New Roman" w:cs="Times New Roman"/>
                <w:sz w:val="28"/>
                <w:szCs w:val="28"/>
              </w:rPr>
              <w:t>;</w:t>
            </w:r>
          </w:p>
          <w:p w:rsidR="00B910C3" w:rsidRPr="00D65858" w:rsidRDefault="00B910C3"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 развитие взаимоотношений субъектов допрофессиональной педагогической подготовки школьников.</w:t>
            </w:r>
          </w:p>
        </w:tc>
      </w:tr>
      <w:tr w:rsidR="002A29D8" w:rsidRPr="00D65858" w:rsidTr="00BB5DC9">
        <w:tc>
          <w:tcPr>
            <w:tcW w:w="411"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7.</w:t>
            </w:r>
          </w:p>
        </w:tc>
        <w:tc>
          <w:tcPr>
            <w:tcW w:w="4090"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Описание ресурсного обеспечения проекта (кадровое, нормативно-правовое, материально-техническое обеспечение проекта)</w:t>
            </w:r>
          </w:p>
        </w:tc>
        <w:tc>
          <w:tcPr>
            <w:tcW w:w="5811" w:type="dxa"/>
          </w:tcPr>
          <w:p w:rsidR="00D65858" w:rsidRPr="00110B7F" w:rsidRDefault="0044674B" w:rsidP="00D65858">
            <w:pPr>
              <w:spacing w:after="0" w:line="240" w:lineRule="auto"/>
              <w:rPr>
                <w:rFonts w:ascii="Times New Roman" w:eastAsia="Calibri" w:hAnsi="Times New Roman" w:cs="Times New Roman"/>
                <w:i/>
                <w:sz w:val="28"/>
                <w:szCs w:val="28"/>
              </w:rPr>
            </w:pPr>
            <w:r w:rsidRPr="00110B7F">
              <w:rPr>
                <w:rFonts w:ascii="Times New Roman" w:eastAsia="Calibri" w:hAnsi="Times New Roman" w:cs="Times New Roman"/>
                <w:i/>
                <w:sz w:val="28"/>
                <w:szCs w:val="28"/>
              </w:rPr>
              <w:t>Кадровое обеспечение:</w:t>
            </w:r>
          </w:p>
          <w:p w:rsidR="00770274" w:rsidRDefault="00770274"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штате школы работают опытные педагоги-наставники, 65% педагогов имеют первую и высшую квалификационную категорию; активно внедряется молодежь: 37% учителя в возрасте до 30 лет, работает межпредметное МО молодых специалистов.</w:t>
            </w:r>
          </w:p>
          <w:p w:rsidR="0044674B" w:rsidRDefault="00770274"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штат входят 2 педагога - психолога с высшей квалификационной категорией, соц</w:t>
            </w:r>
            <w:r w:rsidR="00940374">
              <w:rPr>
                <w:rFonts w:ascii="Times New Roman" w:eastAsia="Calibri" w:hAnsi="Times New Roman" w:cs="Times New Roman"/>
                <w:sz w:val="28"/>
                <w:szCs w:val="28"/>
              </w:rPr>
              <w:t>иальный педагог. Структурным подразделением школы является центр дополнительного образования, в штате которого работают 2 заместителя директора по УВР ЦДО, педагог-организатор, 6 ставок педагогов дополнительного образования.</w:t>
            </w:r>
          </w:p>
          <w:p w:rsidR="0044674B" w:rsidRPr="00110B7F" w:rsidRDefault="0044674B" w:rsidP="00D65858">
            <w:pPr>
              <w:spacing w:after="0" w:line="240" w:lineRule="auto"/>
              <w:rPr>
                <w:rFonts w:ascii="Times New Roman" w:eastAsia="Calibri" w:hAnsi="Times New Roman" w:cs="Times New Roman"/>
                <w:i/>
                <w:sz w:val="28"/>
                <w:szCs w:val="28"/>
              </w:rPr>
            </w:pPr>
            <w:r w:rsidRPr="00110B7F">
              <w:rPr>
                <w:rFonts w:ascii="Times New Roman" w:eastAsia="Calibri" w:hAnsi="Times New Roman" w:cs="Times New Roman"/>
                <w:i/>
                <w:sz w:val="28"/>
                <w:szCs w:val="28"/>
              </w:rPr>
              <w:t>Нормативно-правовое обеспечение:</w:t>
            </w:r>
          </w:p>
          <w:p w:rsidR="00110B7F" w:rsidRPr="00110B7F" w:rsidRDefault="00110B7F" w:rsidP="00110B7F">
            <w:pPr>
              <w:spacing w:after="0" w:line="240" w:lineRule="auto"/>
              <w:rPr>
                <w:rFonts w:ascii="Times New Roman" w:eastAsia="Calibri" w:hAnsi="Times New Roman" w:cs="Times New Roman"/>
                <w:sz w:val="28"/>
                <w:szCs w:val="28"/>
              </w:rPr>
            </w:pPr>
            <w:r w:rsidRPr="00110B7F">
              <w:rPr>
                <w:rFonts w:ascii="Times New Roman" w:eastAsia="Calibri" w:hAnsi="Times New Roman" w:cs="Times New Roman"/>
                <w:sz w:val="28"/>
                <w:szCs w:val="28"/>
              </w:rPr>
              <w:t>- Федер</w:t>
            </w:r>
            <w:r>
              <w:rPr>
                <w:rFonts w:ascii="Times New Roman" w:eastAsia="Calibri" w:hAnsi="Times New Roman" w:cs="Times New Roman"/>
                <w:sz w:val="28"/>
                <w:szCs w:val="28"/>
              </w:rPr>
              <w:t xml:space="preserve">альный закон «Об образовании в </w:t>
            </w:r>
            <w:r w:rsidRPr="00110B7F">
              <w:rPr>
                <w:rFonts w:ascii="Times New Roman" w:eastAsia="Calibri" w:hAnsi="Times New Roman" w:cs="Times New Roman"/>
                <w:sz w:val="28"/>
                <w:szCs w:val="28"/>
              </w:rPr>
              <w:t xml:space="preserve">Российской Федерации» от 29.12.2012 № 273-ФЗ; </w:t>
            </w:r>
          </w:p>
          <w:p w:rsidR="00110B7F" w:rsidRPr="00110B7F" w:rsidRDefault="00110B7F" w:rsidP="00110B7F">
            <w:pPr>
              <w:spacing w:after="0" w:line="240" w:lineRule="auto"/>
              <w:rPr>
                <w:rFonts w:ascii="Times New Roman" w:eastAsia="Calibri" w:hAnsi="Times New Roman" w:cs="Times New Roman"/>
                <w:sz w:val="28"/>
                <w:szCs w:val="28"/>
              </w:rPr>
            </w:pPr>
            <w:r w:rsidRPr="00110B7F">
              <w:rPr>
                <w:rFonts w:ascii="Times New Roman" w:eastAsia="Calibri" w:hAnsi="Times New Roman" w:cs="Times New Roman"/>
                <w:sz w:val="28"/>
                <w:szCs w:val="28"/>
              </w:rPr>
              <w:t xml:space="preserve">Федеральный государственный образовательный стандарт </w:t>
            </w:r>
            <w:r w:rsidR="00F00CF8">
              <w:rPr>
                <w:rFonts w:ascii="Times New Roman" w:eastAsia="Calibri" w:hAnsi="Times New Roman" w:cs="Times New Roman"/>
                <w:sz w:val="28"/>
                <w:szCs w:val="28"/>
              </w:rPr>
              <w:t>основного</w:t>
            </w:r>
            <w:r w:rsidRPr="00110B7F">
              <w:rPr>
                <w:rFonts w:ascii="Times New Roman" w:eastAsia="Calibri" w:hAnsi="Times New Roman" w:cs="Times New Roman"/>
                <w:sz w:val="28"/>
                <w:szCs w:val="28"/>
              </w:rPr>
              <w:t xml:space="preserve"> общего образования, утвержденный приказом Министерства образования и науки Российской Федерации от 17.05.2012 N 413 (с изменениями и дополнениями от 29 декабря 2014 г., 31 декабря 2015 г., 29 июня 2017 г., 12 августа 2022 г.);</w:t>
            </w:r>
          </w:p>
          <w:p w:rsidR="00110B7F" w:rsidRPr="00110B7F" w:rsidRDefault="00110B7F" w:rsidP="00110B7F">
            <w:pPr>
              <w:spacing w:after="0" w:line="240" w:lineRule="auto"/>
              <w:rPr>
                <w:rFonts w:ascii="Times New Roman" w:eastAsia="Calibri" w:hAnsi="Times New Roman" w:cs="Times New Roman"/>
                <w:sz w:val="28"/>
                <w:szCs w:val="28"/>
              </w:rPr>
            </w:pPr>
            <w:r w:rsidRPr="00110B7F">
              <w:rPr>
                <w:rFonts w:ascii="Times New Roman" w:eastAsia="Calibri" w:hAnsi="Times New Roman" w:cs="Times New Roman"/>
                <w:sz w:val="28"/>
                <w:szCs w:val="28"/>
              </w:rPr>
              <w:lastRenderedPageBreak/>
              <w:t>- Постановление Правительства Российской Федерации от 28.12.2022 № 16029п-П8 «Об утверждении Концепции подготовки педагогических кадров для системы образования на период до 2030 года»;</w:t>
            </w:r>
          </w:p>
          <w:p w:rsidR="00110B7F" w:rsidRPr="00110B7F" w:rsidRDefault="00110B7F" w:rsidP="00110B7F">
            <w:pPr>
              <w:spacing w:after="0" w:line="240" w:lineRule="auto"/>
              <w:rPr>
                <w:rFonts w:ascii="Times New Roman" w:eastAsia="Calibri" w:hAnsi="Times New Roman" w:cs="Times New Roman"/>
                <w:sz w:val="28"/>
                <w:szCs w:val="28"/>
              </w:rPr>
            </w:pPr>
            <w:r w:rsidRPr="00110B7F">
              <w:rPr>
                <w:rFonts w:ascii="Times New Roman" w:eastAsia="Calibri" w:hAnsi="Times New Roman" w:cs="Times New Roman"/>
                <w:sz w:val="28"/>
                <w:szCs w:val="28"/>
              </w:rPr>
              <w:t>- Распоряжение Правительства РФ от 31.03.2022 N 678-р «Об утверждении Концепции развития дополнительного образования детей до 2030 г. и плана мероприятий по ее реализации»;</w:t>
            </w:r>
          </w:p>
          <w:p w:rsidR="00110B7F" w:rsidRPr="00110B7F" w:rsidRDefault="00110B7F" w:rsidP="00110B7F">
            <w:pPr>
              <w:spacing w:after="0" w:line="240" w:lineRule="auto"/>
              <w:rPr>
                <w:rFonts w:ascii="Times New Roman" w:eastAsia="Calibri" w:hAnsi="Times New Roman" w:cs="Times New Roman"/>
                <w:sz w:val="28"/>
                <w:szCs w:val="28"/>
              </w:rPr>
            </w:pPr>
            <w:r w:rsidRPr="00110B7F">
              <w:rPr>
                <w:rFonts w:ascii="Times New Roman" w:eastAsia="Calibri" w:hAnsi="Times New Roman" w:cs="Times New Roman"/>
                <w:sz w:val="28"/>
                <w:szCs w:val="28"/>
              </w:rPr>
              <w:t xml:space="preserve">- </w:t>
            </w:r>
            <w:r w:rsidRPr="00110B7F">
              <w:rPr>
                <w:rFonts w:ascii="Times New Roman" w:eastAsia="Calibri" w:hAnsi="Times New Roman" w:cs="Times New Roman"/>
                <w:bCs/>
                <w:sz w:val="28"/>
                <w:szCs w:val="28"/>
              </w:rPr>
              <w:t>Приказ Министерства просвещения Российской Федерации от 28.08.2020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110B7F">
              <w:rPr>
                <w:rFonts w:ascii="Times New Roman" w:eastAsia="Calibri" w:hAnsi="Times New Roman" w:cs="Times New Roman"/>
                <w:sz w:val="28"/>
                <w:szCs w:val="28"/>
              </w:rPr>
              <w:t>» (с изменениями на 20 ноября 2020 года);</w:t>
            </w:r>
          </w:p>
          <w:p w:rsidR="00110B7F" w:rsidRPr="00110B7F" w:rsidRDefault="00110B7F" w:rsidP="00110B7F">
            <w:pPr>
              <w:spacing w:after="0" w:line="240" w:lineRule="auto"/>
              <w:rPr>
                <w:rFonts w:ascii="Times New Roman" w:eastAsia="Calibri" w:hAnsi="Times New Roman" w:cs="Times New Roman"/>
                <w:sz w:val="28"/>
                <w:szCs w:val="28"/>
              </w:rPr>
            </w:pPr>
            <w:r w:rsidRPr="00110B7F">
              <w:rPr>
                <w:rFonts w:ascii="Times New Roman" w:eastAsia="Calibri" w:hAnsi="Times New Roman" w:cs="Times New Roman"/>
                <w:sz w:val="28"/>
                <w:szCs w:val="28"/>
              </w:rPr>
              <w:t>- Приказ Министерства просвещения Российской Федерации № 196 от 09.11.2018 «Об утверждении порядка организации и осуществления образовательной деятельности по дополнительным общеобразовательным программам»;</w:t>
            </w:r>
          </w:p>
          <w:p w:rsidR="00110B7F" w:rsidRPr="00110B7F" w:rsidRDefault="00110B7F" w:rsidP="00110B7F">
            <w:pPr>
              <w:spacing w:after="0" w:line="240" w:lineRule="auto"/>
              <w:rPr>
                <w:rFonts w:ascii="Times New Roman" w:eastAsia="Calibri" w:hAnsi="Times New Roman" w:cs="Times New Roman"/>
                <w:sz w:val="28"/>
                <w:szCs w:val="28"/>
              </w:rPr>
            </w:pPr>
            <w:r w:rsidRPr="00110B7F">
              <w:rPr>
                <w:rFonts w:ascii="Times New Roman" w:eastAsia="Calibri" w:hAnsi="Times New Roman" w:cs="Times New Roman"/>
                <w:sz w:val="28"/>
                <w:szCs w:val="28"/>
              </w:rPr>
              <w:t>- Приказ Минобразования РФ от 18.07.2002 № 2783 «Об утверждении Концепции профильного обучения на старшей ступени общего образования»;</w:t>
            </w:r>
          </w:p>
          <w:p w:rsidR="00110B7F" w:rsidRPr="00110B7F" w:rsidRDefault="00110B7F" w:rsidP="00110B7F">
            <w:pPr>
              <w:spacing w:after="0" w:line="240" w:lineRule="auto"/>
              <w:rPr>
                <w:rFonts w:ascii="Times New Roman" w:eastAsia="Calibri" w:hAnsi="Times New Roman" w:cs="Times New Roman"/>
                <w:sz w:val="28"/>
                <w:szCs w:val="28"/>
              </w:rPr>
            </w:pPr>
            <w:r w:rsidRPr="00110B7F">
              <w:rPr>
                <w:rFonts w:ascii="Times New Roman" w:eastAsia="Calibri" w:hAnsi="Times New Roman" w:cs="Times New Roman"/>
                <w:sz w:val="28"/>
                <w:szCs w:val="28"/>
              </w:rPr>
              <w:t>- Совместный Приказ Министерства науки и высшего образования Российской Федерации №882 и Министерства просвещения Российской Федерации № 391 от 5.08.2020 года «Об утверждении Порядка организации и осуществления деятельности по сетевой форме реализации образовательных программ»;</w:t>
            </w:r>
          </w:p>
          <w:p w:rsidR="00110B7F" w:rsidRPr="00110B7F" w:rsidRDefault="00110B7F" w:rsidP="00110B7F">
            <w:pPr>
              <w:spacing w:after="0" w:line="240" w:lineRule="auto"/>
              <w:rPr>
                <w:rFonts w:ascii="Times New Roman" w:eastAsia="Calibri" w:hAnsi="Times New Roman" w:cs="Times New Roman"/>
                <w:sz w:val="28"/>
                <w:szCs w:val="28"/>
              </w:rPr>
            </w:pPr>
            <w:r w:rsidRPr="00110B7F">
              <w:rPr>
                <w:rFonts w:ascii="Times New Roman" w:eastAsia="Calibri" w:hAnsi="Times New Roman" w:cs="Times New Roman"/>
                <w:sz w:val="28"/>
                <w:szCs w:val="28"/>
              </w:rPr>
              <w:t xml:space="preserve">- Совместный Приказ Министерства науки и высшего образования Российской Федерации № 845 и Министерства просвещения Российской Федерации №369 от 30.07.2020 «Об утверждении Порядка зачёта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общеобразовательных программ в других организациях, осуществляющих образовательную </w:t>
            </w:r>
            <w:r w:rsidRPr="00110B7F">
              <w:rPr>
                <w:rFonts w:ascii="Times New Roman" w:eastAsia="Calibri" w:hAnsi="Times New Roman" w:cs="Times New Roman"/>
                <w:sz w:val="28"/>
                <w:szCs w:val="28"/>
              </w:rPr>
              <w:lastRenderedPageBreak/>
              <w:t>деятельность»;</w:t>
            </w:r>
          </w:p>
          <w:p w:rsidR="00110B7F" w:rsidRPr="00110B7F" w:rsidRDefault="00110B7F" w:rsidP="00110B7F">
            <w:pPr>
              <w:spacing w:after="0" w:line="240" w:lineRule="auto"/>
              <w:rPr>
                <w:rFonts w:ascii="Times New Roman" w:eastAsia="Calibri" w:hAnsi="Times New Roman" w:cs="Times New Roman"/>
                <w:sz w:val="28"/>
                <w:szCs w:val="28"/>
              </w:rPr>
            </w:pPr>
            <w:r w:rsidRPr="00110B7F">
              <w:rPr>
                <w:rFonts w:ascii="Times New Roman" w:eastAsia="Calibri" w:hAnsi="Times New Roman" w:cs="Times New Roman"/>
                <w:sz w:val="28"/>
                <w:szCs w:val="28"/>
              </w:rPr>
              <w:t xml:space="preserve">- Письмо Министерства просвещения РФ от 17.08.2022 № ТВ-1769/08 «О направлении информации» </w:t>
            </w:r>
            <w:r w:rsidRPr="00110B7F">
              <w:rPr>
                <w:rFonts w:ascii="Times New Roman" w:eastAsia="Calibri" w:hAnsi="Times New Roman" w:cs="Times New Roman"/>
                <w:i/>
                <w:sz w:val="28"/>
                <w:szCs w:val="28"/>
              </w:rPr>
              <w:t>(Концепция ПППК, учебно-методические материалы для реализации образовательной  деятельности ПППК, проекты нормативно-правовых актов);</w:t>
            </w:r>
          </w:p>
          <w:p w:rsidR="00110B7F" w:rsidRPr="00110B7F" w:rsidRDefault="00110B7F" w:rsidP="00110B7F">
            <w:pPr>
              <w:spacing w:after="0" w:line="240" w:lineRule="auto"/>
              <w:rPr>
                <w:rFonts w:ascii="Times New Roman" w:eastAsia="Calibri" w:hAnsi="Times New Roman" w:cs="Times New Roman"/>
                <w:b/>
                <w:sz w:val="28"/>
                <w:szCs w:val="28"/>
              </w:rPr>
            </w:pPr>
            <w:r w:rsidRPr="00110B7F">
              <w:rPr>
                <w:rFonts w:ascii="Times New Roman" w:eastAsia="Calibri" w:hAnsi="Times New Roman" w:cs="Times New Roman"/>
                <w:sz w:val="28"/>
                <w:szCs w:val="28"/>
              </w:rPr>
              <w:t>- Письмо Министерства просвещения РФ от 30.03.2021 N ВБ-511/08 «</w:t>
            </w:r>
            <w:r w:rsidRPr="00110B7F">
              <w:rPr>
                <w:rFonts w:ascii="Times New Roman" w:eastAsia="Calibri" w:hAnsi="Times New Roman" w:cs="Times New Roman"/>
                <w:bCs/>
                <w:sz w:val="28"/>
                <w:szCs w:val="28"/>
              </w:rPr>
              <w:t>Методические рекомендации для общеобразовательных организаций по открытию классов «Психолого-педагогической направленности» в рамках различных профилей при реализации образовательных программ среднего общего образования</w:t>
            </w:r>
            <w:r w:rsidRPr="00110B7F">
              <w:rPr>
                <w:rFonts w:ascii="Times New Roman" w:eastAsia="Calibri" w:hAnsi="Times New Roman" w:cs="Times New Roman"/>
                <w:sz w:val="28"/>
                <w:szCs w:val="28"/>
              </w:rPr>
              <w:t>».</w:t>
            </w:r>
          </w:p>
          <w:p w:rsidR="0044674B" w:rsidRDefault="0044674B" w:rsidP="00D65858">
            <w:pPr>
              <w:spacing w:after="0" w:line="240" w:lineRule="auto"/>
              <w:rPr>
                <w:rFonts w:ascii="Times New Roman" w:eastAsia="Calibri" w:hAnsi="Times New Roman" w:cs="Times New Roman"/>
                <w:sz w:val="28"/>
                <w:szCs w:val="28"/>
              </w:rPr>
            </w:pPr>
          </w:p>
          <w:p w:rsidR="0044674B" w:rsidRPr="00110B7F" w:rsidRDefault="0044674B" w:rsidP="00D65858">
            <w:pPr>
              <w:spacing w:after="0" w:line="240" w:lineRule="auto"/>
              <w:rPr>
                <w:rFonts w:ascii="Times New Roman" w:eastAsia="Calibri" w:hAnsi="Times New Roman" w:cs="Times New Roman"/>
                <w:i/>
                <w:sz w:val="28"/>
                <w:szCs w:val="28"/>
              </w:rPr>
            </w:pPr>
            <w:r w:rsidRPr="00110B7F">
              <w:rPr>
                <w:rFonts w:ascii="Times New Roman" w:eastAsia="Calibri" w:hAnsi="Times New Roman" w:cs="Times New Roman"/>
                <w:i/>
                <w:sz w:val="28"/>
                <w:szCs w:val="28"/>
              </w:rPr>
              <w:t>Материально-техническое обеспечение:</w:t>
            </w:r>
          </w:p>
          <w:p w:rsidR="0044674B" w:rsidRDefault="00940374"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Создана хорошая учебно-методическая база: оборудованы 40 учебных кабинетов, в их числе 2 кабинета информатики и ИКТ, кабинет медиатеки, библиотека, 3 спортивных зала, танцевальный зал, школьная столовая. Все кабинеты оснащены видеопроекторами, необходимым учебно-методическим оборудованием, 20% кабинетов оснащены интерактивными досками и на каждого учащегося приходится </w:t>
            </w:r>
            <w:r w:rsidR="001368B8">
              <w:rPr>
                <w:rFonts w:ascii="Times New Roman" w:eastAsia="Calibri" w:hAnsi="Times New Roman" w:cs="Times New Roman"/>
                <w:sz w:val="28"/>
                <w:szCs w:val="28"/>
              </w:rPr>
              <w:t xml:space="preserve">0,1 </w:t>
            </w:r>
            <w:r w:rsidR="00F00CF8">
              <w:rPr>
                <w:rFonts w:ascii="Times New Roman" w:eastAsia="Calibri" w:hAnsi="Times New Roman" w:cs="Times New Roman"/>
                <w:sz w:val="28"/>
                <w:szCs w:val="28"/>
              </w:rPr>
              <w:t>доля компьютерного обеспечения. Органично в образовательную среду входит комплексная спортивная площадка, баскетбольное и футбольное поле, школьный тир. Школа обучается в одну смену.</w:t>
            </w:r>
          </w:p>
          <w:p w:rsidR="0044674B" w:rsidRPr="00D65858" w:rsidRDefault="0044674B" w:rsidP="00D65858">
            <w:pPr>
              <w:spacing w:after="0" w:line="240" w:lineRule="auto"/>
              <w:rPr>
                <w:rFonts w:ascii="Times New Roman" w:eastAsia="Calibri" w:hAnsi="Times New Roman" w:cs="Times New Roman"/>
                <w:sz w:val="28"/>
                <w:szCs w:val="28"/>
              </w:rPr>
            </w:pPr>
          </w:p>
        </w:tc>
      </w:tr>
      <w:tr w:rsidR="002A29D8" w:rsidRPr="00D65858" w:rsidTr="00BB5DC9">
        <w:tc>
          <w:tcPr>
            <w:tcW w:w="411"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lastRenderedPageBreak/>
              <w:t>8.</w:t>
            </w:r>
          </w:p>
        </w:tc>
        <w:tc>
          <w:tcPr>
            <w:tcW w:w="4090"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Описание ожидаемых инновационных продуктов: полнота описания продуктов</w:t>
            </w:r>
          </w:p>
        </w:tc>
        <w:tc>
          <w:tcPr>
            <w:tcW w:w="5811" w:type="dxa"/>
          </w:tcPr>
          <w:p w:rsidR="002141C2" w:rsidRDefault="002141C2" w:rsidP="002141C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46104E">
              <w:rPr>
                <w:rFonts w:ascii="Times New Roman" w:eastAsia="Calibri" w:hAnsi="Times New Roman" w:cs="Times New Roman"/>
                <w:sz w:val="28"/>
                <w:szCs w:val="28"/>
              </w:rPr>
              <w:t>Учебно-методическое</w:t>
            </w:r>
            <w:r>
              <w:rPr>
                <w:rFonts w:ascii="Times New Roman" w:eastAsia="Calibri" w:hAnsi="Times New Roman" w:cs="Times New Roman"/>
                <w:sz w:val="28"/>
                <w:szCs w:val="28"/>
              </w:rPr>
              <w:t xml:space="preserve"> электронное пособие, отражающее технологию проектирования допрофессиональной педаг</w:t>
            </w:r>
            <w:r w:rsidR="00B910C3">
              <w:rPr>
                <w:rFonts w:ascii="Times New Roman" w:eastAsia="Calibri" w:hAnsi="Times New Roman" w:cs="Times New Roman"/>
                <w:sz w:val="28"/>
                <w:szCs w:val="28"/>
              </w:rPr>
              <w:t>огической подготовки школьников: представляет собой комплекс интерактивных методических материалов, обучающих фильмов, проблемных ситуаций, позволяющих на основе конкретных примеров обеспечить поиск практического решения задач проектирования допрофессиональной педагогической подготовки.</w:t>
            </w:r>
          </w:p>
          <w:p w:rsidR="003E3AEF" w:rsidRDefault="00F00CF8" w:rsidP="002141C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3E3AEF">
              <w:rPr>
                <w:rFonts w:ascii="Times New Roman" w:eastAsia="Calibri" w:hAnsi="Times New Roman" w:cs="Times New Roman"/>
                <w:sz w:val="28"/>
                <w:szCs w:val="28"/>
              </w:rPr>
              <w:t xml:space="preserve">. Концепция допрофессиональной педагогической подготовки школьников: представляет идеи опережающего характера ДПП, педагогизации социальной среды, индивидуального образовательного процесса </w:t>
            </w:r>
            <w:r w:rsidR="003E3AEF">
              <w:rPr>
                <w:rFonts w:ascii="Times New Roman" w:eastAsia="Calibri" w:hAnsi="Times New Roman" w:cs="Times New Roman"/>
                <w:sz w:val="28"/>
                <w:szCs w:val="28"/>
              </w:rPr>
              <w:lastRenderedPageBreak/>
              <w:t>и др., которые конкретизируются в зависимости от особенностей и условий определенной образовательной организации.</w:t>
            </w:r>
          </w:p>
          <w:p w:rsidR="003E3AEF" w:rsidRDefault="00F00CF8" w:rsidP="002141C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00110B7F">
              <w:rPr>
                <w:rFonts w:ascii="Times New Roman" w:eastAsia="Calibri" w:hAnsi="Times New Roman" w:cs="Times New Roman"/>
                <w:sz w:val="28"/>
                <w:szCs w:val="28"/>
              </w:rPr>
              <w:t xml:space="preserve">. </w:t>
            </w:r>
            <w:r w:rsidR="003E3AEF">
              <w:rPr>
                <w:rFonts w:ascii="Times New Roman" w:eastAsia="Calibri" w:hAnsi="Times New Roman" w:cs="Times New Roman"/>
                <w:sz w:val="28"/>
                <w:szCs w:val="28"/>
              </w:rPr>
              <w:t>Программа допрофессиональной педагогической подготовки школьников в образовательной организации: предусматривает направленность на решение перспективных задач подготовки педагогических кадров, достижение результатов ДПП, реализацию идей концепции ДПП, взаимосвязь с другими программами образовательной организации.</w:t>
            </w:r>
          </w:p>
          <w:p w:rsidR="00D65858" w:rsidRPr="00D65858" w:rsidRDefault="00D65858" w:rsidP="00D65858">
            <w:pPr>
              <w:spacing w:after="0" w:line="240" w:lineRule="auto"/>
              <w:rPr>
                <w:rFonts w:ascii="Times New Roman" w:eastAsia="Calibri" w:hAnsi="Times New Roman" w:cs="Times New Roman"/>
                <w:sz w:val="28"/>
                <w:szCs w:val="28"/>
              </w:rPr>
            </w:pPr>
          </w:p>
        </w:tc>
      </w:tr>
      <w:tr w:rsidR="002A29D8" w:rsidRPr="00D65858" w:rsidTr="00BB5DC9">
        <w:tc>
          <w:tcPr>
            <w:tcW w:w="411"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lastRenderedPageBreak/>
              <w:t>9.</w:t>
            </w:r>
          </w:p>
        </w:tc>
        <w:tc>
          <w:tcPr>
            <w:tcW w:w="4090"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Возможные риски при реализации проекта (программы) и предложения организации-соискателя по способам их преодоления</w:t>
            </w:r>
          </w:p>
        </w:tc>
        <w:tc>
          <w:tcPr>
            <w:tcW w:w="5811" w:type="dxa"/>
          </w:tcPr>
          <w:p w:rsidR="00E57964" w:rsidRDefault="00E57964"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 Недостижение плановых показателей вследствие нарушения сроков реализации мероприяти</w:t>
            </w:r>
            <w:r w:rsidR="00F00CF8">
              <w:rPr>
                <w:rFonts w:ascii="Times New Roman" w:eastAsia="Calibri" w:hAnsi="Times New Roman" w:cs="Times New Roman"/>
                <w:sz w:val="28"/>
                <w:szCs w:val="28"/>
              </w:rPr>
              <w:t>й</w:t>
            </w:r>
            <w:r>
              <w:rPr>
                <w:rFonts w:ascii="Times New Roman" w:eastAsia="Calibri" w:hAnsi="Times New Roman" w:cs="Times New Roman"/>
                <w:sz w:val="28"/>
                <w:szCs w:val="28"/>
              </w:rPr>
              <w:t xml:space="preserve">. </w:t>
            </w:r>
          </w:p>
          <w:p w:rsidR="00D65858" w:rsidRDefault="00E57964"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Предложение: разработка и согласование плана-графика проведения мероприятия, мониторинг хода выполнения мероприятия.</w:t>
            </w:r>
          </w:p>
          <w:p w:rsidR="00E57964" w:rsidRDefault="00E57964" w:rsidP="00D65858">
            <w:pPr>
              <w:spacing w:after="0" w:line="240" w:lineRule="auto"/>
              <w:rPr>
                <w:rFonts w:ascii="Times New Roman" w:eastAsia="Calibri" w:hAnsi="Times New Roman" w:cs="Times New Roman"/>
                <w:sz w:val="28"/>
                <w:szCs w:val="28"/>
              </w:rPr>
            </w:pPr>
          </w:p>
          <w:p w:rsidR="00E57964" w:rsidRDefault="00E57964"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Медленная адаптация обучающихся и педагогов к новых технологиям и формам.</w:t>
            </w:r>
          </w:p>
          <w:p w:rsidR="00E57964" w:rsidRDefault="00E57964"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Предложение: системная апробация новых форм работы, обеспечение методического сопровождения внедрения инноваций, научно-методическое сопровождение педагогов.</w:t>
            </w:r>
          </w:p>
          <w:p w:rsidR="00E57964" w:rsidRDefault="00E57964" w:rsidP="00D65858">
            <w:pPr>
              <w:spacing w:after="0" w:line="240" w:lineRule="auto"/>
              <w:rPr>
                <w:rFonts w:ascii="Times New Roman" w:eastAsia="Calibri" w:hAnsi="Times New Roman" w:cs="Times New Roman"/>
                <w:sz w:val="28"/>
                <w:szCs w:val="28"/>
              </w:rPr>
            </w:pPr>
          </w:p>
          <w:p w:rsidR="00E57964" w:rsidRDefault="00E57964"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Слабая координация участников проекта может привести к снижению результативности проекта.</w:t>
            </w:r>
          </w:p>
          <w:p w:rsidR="00E57964" w:rsidRPr="00D65858" w:rsidRDefault="00E57964"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Предложение: разработка системных мероприятий по координации деятельности участников проекта.</w:t>
            </w:r>
          </w:p>
        </w:tc>
      </w:tr>
      <w:tr w:rsidR="002A29D8" w:rsidRPr="00D65858" w:rsidTr="00BB5DC9">
        <w:tc>
          <w:tcPr>
            <w:tcW w:w="411"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10.</w:t>
            </w:r>
          </w:p>
        </w:tc>
        <w:tc>
          <w:tcPr>
            <w:tcW w:w="4090"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Изменения в МСО, ожидаемые от реализации проекта</w:t>
            </w:r>
          </w:p>
        </w:tc>
        <w:tc>
          <w:tcPr>
            <w:tcW w:w="5811" w:type="dxa"/>
          </w:tcPr>
          <w:p w:rsidR="00D65858" w:rsidRDefault="0044674B" w:rsidP="008350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Результатом реализации проекта может стать развитие допрофессиональной педагогической подготовки в общеобразовательных организациях города Ярославля в связи с их включением в проект и </w:t>
            </w:r>
            <w:r w:rsidR="008350C0">
              <w:rPr>
                <w:rFonts w:ascii="Times New Roman" w:eastAsia="Calibri" w:hAnsi="Times New Roman" w:cs="Times New Roman"/>
                <w:sz w:val="28"/>
                <w:szCs w:val="28"/>
              </w:rPr>
              <w:t>выстраиванием ДПП с опорой на взаимосвязанные и взаимодополняемые принципы проектирования.</w:t>
            </w:r>
          </w:p>
          <w:p w:rsidR="00110B7F" w:rsidRDefault="00110B7F" w:rsidP="008350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качестве ожидаемых изменений в МСО предполагаются также:</w:t>
            </w:r>
          </w:p>
          <w:p w:rsidR="00110B7F" w:rsidRDefault="00110B7F" w:rsidP="008350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повышение качества образовательных результатов школьников педагогических классов;</w:t>
            </w:r>
          </w:p>
          <w:p w:rsidR="00110B7F" w:rsidRPr="00D65858" w:rsidRDefault="00110B7F" w:rsidP="008350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повышение интереса школьников и студентов к педагогической профессии.</w:t>
            </w:r>
          </w:p>
        </w:tc>
      </w:tr>
      <w:tr w:rsidR="002A29D8" w:rsidRPr="00D65858" w:rsidTr="00BB5DC9">
        <w:tc>
          <w:tcPr>
            <w:tcW w:w="411"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11.</w:t>
            </w:r>
          </w:p>
        </w:tc>
        <w:tc>
          <w:tcPr>
            <w:tcW w:w="4090"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 xml:space="preserve">Предложения по </w:t>
            </w:r>
            <w:r w:rsidRPr="00D65858">
              <w:rPr>
                <w:rFonts w:ascii="Times New Roman" w:eastAsia="Calibri" w:hAnsi="Times New Roman" w:cs="Times New Roman"/>
                <w:sz w:val="28"/>
                <w:szCs w:val="28"/>
              </w:rPr>
              <w:lastRenderedPageBreak/>
              <w:t>распространению и внедрению результатов проекта в МСО</w:t>
            </w:r>
          </w:p>
        </w:tc>
        <w:tc>
          <w:tcPr>
            <w:tcW w:w="5811" w:type="dxa"/>
          </w:tcPr>
          <w:p w:rsidR="00CC1A19" w:rsidRDefault="008350C0" w:rsidP="008350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Предполагается включение в данный проект </w:t>
            </w:r>
            <w:r>
              <w:rPr>
                <w:rFonts w:ascii="Times New Roman" w:eastAsia="Calibri" w:hAnsi="Times New Roman" w:cs="Times New Roman"/>
                <w:sz w:val="28"/>
                <w:szCs w:val="28"/>
              </w:rPr>
              <w:lastRenderedPageBreak/>
              <w:t>общеобразовательных организаций города Ярославля с целью создания системы сетевого взаимодействия школ и совершенствования научно-педагогического депозитария, способного аккумулировать и распространять лучший городской и опыт в области проектирования допрофессиональной педагогической под</w:t>
            </w:r>
            <w:r w:rsidR="00CC1A19">
              <w:rPr>
                <w:rFonts w:ascii="Times New Roman" w:eastAsia="Calibri" w:hAnsi="Times New Roman" w:cs="Times New Roman"/>
                <w:sz w:val="28"/>
                <w:szCs w:val="28"/>
              </w:rPr>
              <w:t>готовки школьников:</w:t>
            </w:r>
          </w:p>
          <w:p w:rsidR="00CC1A19" w:rsidRDefault="00CC1A19" w:rsidP="008350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проведение мастер-классов;</w:t>
            </w:r>
          </w:p>
          <w:p w:rsidR="00CC1A19" w:rsidRDefault="00CC1A19" w:rsidP="00CC1A1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проведение семинаров для педагогов, организующих допрофессиональную педагогическую подготовку школьников по темам «Технология проектирования допрофессиональной педагогической подготовки школьников на уровне общеобразовательной организации», «Технология проектирования допрофессиональной педагогической подготовки школьников на уровне педагогического класса», «Технология проектирования допрофессиональной педагогической подготовки школьников на уровне семьи»;</w:t>
            </w:r>
          </w:p>
          <w:p w:rsidR="00CC1A19" w:rsidRPr="00D65858" w:rsidRDefault="00CC1A19" w:rsidP="00CC1A1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проведение </w:t>
            </w:r>
            <w:r w:rsidR="00E5506C">
              <w:rPr>
                <w:rFonts w:ascii="Times New Roman" w:eastAsia="Calibri" w:hAnsi="Times New Roman" w:cs="Times New Roman"/>
                <w:sz w:val="28"/>
                <w:szCs w:val="28"/>
              </w:rPr>
              <w:t xml:space="preserve">совместных </w:t>
            </w:r>
            <w:r>
              <w:rPr>
                <w:rFonts w:ascii="Times New Roman" w:eastAsia="Calibri" w:hAnsi="Times New Roman" w:cs="Times New Roman"/>
                <w:sz w:val="28"/>
                <w:szCs w:val="28"/>
              </w:rPr>
              <w:t>мероприятий педагогического университета, педагогического колледжа и общеобразовательных организация по проблематике проектирования ДПП.</w:t>
            </w:r>
          </w:p>
        </w:tc>
      </w:tr>
      <w:tr w:rsidR="002A29D8" w:rsidRPr="00D65858" w:rsidTr="00BB5DC9">
        <w:tc>
          <w:tcPr>
            <w:tcW w:w="411"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lastRenderedPageBreak/>
              <w:t>12.</w:t>
            </w:r>
          </w:p>
        </w:tc>
        <w:tc>
          <w:tcPr>
            <w:tcW w:w="4090" w:type="dxa"/>
          </w:tcPr>
          <w:p w:rsidR="00D65858" w:rsidRPr="00D65858" w:rsidRDefault="00D65858" w:rsidP="00D65858">
            <w:pPr>
              <w:spacing w:after="0" w:line="240" w:lineRule="auto"/>
              <w:rPr>
                <w:rFonts w:ascii="Times New Roman" w:eastAsia="Calibri" w:hAnsi="Times New Roman" w:cs="Times New Roman"/>
                <w:sz w:val="28"/>
                <w:szCs w:val="28"/>
              </w:rPr>
            </w:pPr>
            <w:r w:rsidRPr="00D65858">
              <w:rPr>
                <w:rFonts w:ascii="Times New Roman" w:eastAsia="Calibri" w:hAnsi="Times New Roman" w:cs="Times New Roman"/>
                <w:sz w:val="28"/>
                <w:szCs w:val="28"/>
              </w:rPr>
              <w:t>Исполнители и партнеры проекта</w:t>
            </w:r>
          </w:p>
        </w:tc>
        <w:tc>
          <w:tcPr>
            <w:tcW w:w="5811" w:type="dxa"/>
          </w:tcPr>
          <w:p w:rsidR="008350C0" w:rsidRDefault="008350C0"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Исполнитель: МОУ</w:t>
            </w:r>
            <w:r w:rsidRPr="008350C0">
              <w:rPr>
                <w:rFonts w:ascii="Times New Roman" w:eastAsia="Calibri" w:hAnsi="Times New Roman" w:cs="Times New Roman"/>
                <w:sz w:val="28"/>
                <w:szCs w:val="28"/>
              </w:rPr>
              <w:t xml:space="preserve"> «Средняя школа № 68» города Ярославля</w:t>
            </w:r>
            <w:r>
              <w:rPr>
                <w:rFonts w:ascii="Times New Roman" w:eastAsia="Calibri" w:hAnsi="Times New Roman" w:cs="Times New Roman"/>
                <w:sz w:val="28"/>
                <w:szCs w:val="28"/>
              </w:rPr>
              <w:t>.</w:t>
            </w:r>
          </w:p>
          <w:p w:rsidR="00D65858" w:rsidRPr="00D65858" w:rsidRDefault="008350C0" w:rsidP="00D6585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Партнеры проекта: Ф</w:t>
            </w:r>
            <w:r w:rsidR="00F00CF8">
              <w:rPr>
                <w:rFonts w:ascii="Times New Roman" w:eastAsia="Calibri" w:hAnsi="Times New Roman" w:cs="Times New Roman"/>
                <w:sz w:val="28"/>
                <w:szCs w:val="28"/>
              </w:rPr>
              <w:t xml:space="preserve">ГБОУ ВО ЯГПУ им. К.Д. Ушинского; </w:t>
            </w:r>
            <w:r w:rsidR="00F00CF8" w:rsidRPr="00F00CF8">
              <w:rPr>
                <w:rFonts w:ascii="Times New Roman" w:eastAsia="Calibri" w:hAnsi="Times New Roman" w:cs="Times New Roman"/>
                <w:sz w:val="28"/>
                <w:szCs w:val="28"/>
              </w:rPr>
              <w:t>Государственное профессиональное образовательное автономное учреждение Ярославской области Ярославский педагогический колледж</w:t>
            </w:r>
            <w:r w:rsidR="00F00CF8">
              <w:rPr>
                <w:rFonts w:ascii="Times New Roman" w:eastAsia="Calibri" w:hAnsi="Times New Roman" w:cs="Times New Roman"/>
                <w:sz w:val="28"/>
                <w:szCs w:val="28"/>
              </w:rPr>
              <w:t>.</w:t>
            </w:r>
          </w:p>
        </w:tc>
      </w:tr>
    </w:tbl>
    <w:p w:rsidR="00D65858" w:rsidRPr="00D65858" w:rsidRDefault="00D65858" w:rsidP="00D65858">
      <w:pPr>
        <w:spacing w:after="200" w:line="276" w:lineRule="auto"/>
        <w:rPr>
          <w:rFonts w:ascii="Times New Roman" w:eastAsia="Calibri" w:hAnsi="Times New Roman" w:cs="Times New Roman"/>
          <w:sz w:val="24"/>
          <w:szCs w:val="24"/>
        </w:rPr>
      </w:pPr>
    </w:p>
    <w:p w:rsidR="00A67BE4" w:rsidRDefault="00A67BE4" w:rsidP="00A67BE4">
      <w:pPr>
        <w:jc w:val="center"/>
        <w:rPr>
          <w:rFonts w:ascii="Times New Roman" w:hAnsi="Times New Roman" w:cs="Times New Roman"/>
          <w:sz w:val="28"/>
          <w:szCs w:val="28"/>
        </w:rPr>
      </w:pPr>
      <w:r>
        <w:rPr>
          <w:rFonts w:ascii="Times New Roman" w:hAnsi="Times New Roman" w:cs="Times New Roman"/>
          <w:sz w:val="28"/>
          <w:szCs w:val="28"/>
        </w:rPr>
        <w:tab/>
      </w:r>
    </w:p>
    <w:p w:rsidR="00A67BE4" w:rsidRDefault="00A67BE4" w:rsidP="00A67BE4">
      <w:pPr>
        <w:jc w:val="center"/>
        <w:rPr>
          <w:rFonts w:ascii="Times New Roman" w:hAnsi="Times New Roman" w:cs="Times New Roman"/>
          <w:sz w:val="28"/>
          <w:szCs w:val="28"/>
        </w:rPr>
      </w:pPr>
    </w:p>
    <w:p w:rsidR="00A67BE4" w:rsidRDefault="00A67BE4" w:rsidP="00A67BE4">
      <w:pPr>
        <w:jc w:val="center"/>
        <w:rPr>
          <w:rFonts w:ascii="Times New Roman" w:hAnsi="Times New Roman" w:cs="Times New Roman"/>
          <w:sz w:val="28"/>
          <w:szCs w:val="28"/>
        </w:rPr>
      </w:pPr>
    </w:p>
    <w:p w:rsidR="00A67BE4" w:rsidRDefault="00A67BE4" w:rsidP="00A67BE4">
      <w:pPr>
        <w:jc w:val="center"/>
        <w:rPr>
          <w:rFonts w:ascii="Times New Roman" w:hAnsi="Times New Roman" w:cs="Times New Roman"/>
          <w:sz w:val="28"/>
          <w:szCs w:val="28"/>
        </w:rPr>
      </w:pPr>
    </w:p>
    <w:p w:rsidR="00A67BE4" w:rsidRDefault="00A67BE4" w:rsidP="00A67BE4">
      <w:pPr>
        <w:jc w:val="center"/>
        <w:rPr>
          <w:rFonts w:ascii="Times New Roman" w:hAnsi="Times New Roman" w:cs="Times New Roman"/>
          <w:sz w:val="28"/>
          <w:szCs w:val="28"/>
        </w:rPr>
      </w:pPr>
    </w:p>
    <w:p w:rsidR="00A67BE4" w:rsidRDefault="00A67BE4" w:rsidP="00A67BE4">
      <w:pPr>
        <w:jc w:val="center"/>
        <w:rPr>
          <w:rFonts w:ascii="Times New Roman" w:hAnsi="Times New Roman" w:cs="Times New Roman"/>
          <w:sz w:val="28"/>
          <w:szCs w:val="28"/>
        </w:rPr>
      </w:pPr>
    </w:p>
    <w:p w:rsidR="00A67BE4" w:rsidRDefault="00A67BE4" w:rsidP="00A67BE4">
      <w:pPr>
        <w:jc w:val="center"/>
        <w:rPr>
          <w:rFonts w:ascii="Times New Roman" w:hAnsi="Times New Roman" w:cs="Times New Roman"/>
          <w:sz w:val="28"/>
          <w:szCs w:val="28"/>
        </w:rPr>
      </w:pPr>
    </w:p>
    <w:p w:rsidR="00A67BE4" w:rsidRPr="002C7BA6" w:rsidRDefault="00A67BE4" w:rsidP="00A67BE4">
      <w:pPr>
        <w:jc w:val="center"/>
        <w:rPr>
          <w:rFonts w:ascii="Times New Roman" w:hAnsi="Times New Roman" w:cs="Times New Roman"/>
          <w:b/>
          <w:sz w:val="36"/>
          <w:szCs w:val="36"/>
        </w:rPr>
      </w:pPr>
      <w:r w:rsidRPr="002C7BA6">
        <w:rPr>
          <w:rFonts w:ascii="Times New Roman" w:hAnsi="Times New Roman" w:cs="Times New Roman"/>
          <w:b/>
          <w:sz w:val="36"/>
          <w:szCs w:val="36"/>
        </w:rPr>
        <w:lastRenderedPageBreak/>
        <w:t xml:space="preserve">Приложение </w:t>
      </w:r>
      <w:r>
        <w:rPr>
          <w:rFonts w:ascii="Times New Roman" w:hAnsi="Times New Roman" w:cs="Times New Roman"/>
          <w:b/>
          <w:sz w:val="36"/>
          <w:szCs w:val="36"/>
        </w:rPr>
        <w:t>7</w:t>
      </w:r>
    </w:p>
    <w:p w:rsidR="00A67BE4" w:rsidRPr="002C7BA6" w:rsidRDefault="00A67BE4" w:rsidP="00A67BE4">
      <w:pPr>
        <w:jc w:val="center"/>
        <w:rPr>
          <w:rFonts w:ascii="Times New Roman" w:hAnsi="Times New Roman" w:cs="Times New Roman"/>
          <w:b/>
          <w:sz w:val="36"/>
          <w:szCs w:val="36"/>
        </w:rPr>
      </w:pPr>
      <w:r w:rsidRPr="002C7BA6">
        <w:rPr>
          <w:rFonts w:ascii="Times New Roman" w:hAnsi="Times New Roman" w:cs="Times New Roman"/>
          <w:b/>
          <w:sz w:val="36"/>
          <w:szCs w:val="36"/>
        </w:rPr>
        <w:t>Перспективный план реализации МИП. на 2023/2024 учебный год</w:t>
      </w:r>
    </w:p>
    <w:p w:rsidR="00A67BE4" w:rsidRDefault="00A67BE4" w:rsidP="00A67BE4">
      <w:pPr>
        <w:spacing w:line="240" w:lineRule="auto"/>
        <w:jc w:val="center"/>
        <w:rPr>
          <w:rFonts w:ascii="Times New Roman" w:hAnsi="Times New Roman" w:cs="Times New Roman"/>
          <w:sz w:val="24"/>
          <w:szCs w:val="24"/>
        </w:rPr>
      </w:pPr>
      <w:r w:rsidRPr="0088617F">
        <w:rPr>
          <w:rFonts w:ascii="Times New Roman" w:hAnsi="Times New Roman" w:cs="Times New Roman"/>
          <w:sz w:val="24"/>
          <w:szCs w:val="24"/>
        </w:rPr>
        <w:softHyphen/>
      </w:r>
      <w:r w:rsidRPr="0088617F">
        <w:rPr>
          <w:rFonts w:ascii="Times New Roman" w:hAnsi="Times New Roman" w:cs="Times New Roman"/>
          <w:sz w:val="24"/>
          <w:szCs w:val="24"/>
        </w:rPr>
        <w:softHyphen/>
      </w:r>
      <w:r w:rsidRPr="0088617F">
        <w:rPr>
          <w:rFonts w:ascii="Times New Roman" w:hAnsi="Times New Roman" w:cs="Times New Roman"/>
          <w:sz w:val="24"/>
          <w:szCs w:val="24"/>
        </w:rPr>
        <w:softHyphen/>
      </w:r>
      <w:r w:rsidRPr="0088617F">
        <w:rPr>
          <w:rFonts w:ascii="Times New Roman" w:hAnsi="Times New Roman" w:cs="Times New Roman"/>
          <w:sz w:val="24"/>
          <w:szCs w:val="24"/>
        </w:rPr>
        <w:softHyphen/>
      </w:r>
      <w:r w:rsidRPr="0088617F">
        <w:rPr>
          <w:rFonts w:ascii="Times New Roman" w:hAnsi="Times New Roman" w:cs="Times New Roman"/>
          <w:sz w:val="24"/>
          <w:szCs w:val="24"/>
        </w:rPr>
        <w:softHyphen/>
      </w:r>
      <w:r w:rsidRPr="0088617F">
        <w:rPr>
          <w:rFonts w:ascii="Times New Roman" w:hAnsi="Times New Roman" w:cs="Times New Roman"/>
          <w:sz w:val="24"/>
          <w:szCs w:val="24"/>
        </w:rPr>
        <w:softHyphen/>
      </w:r>
      <w:r w:rsidRPr="0088617F">
        <w:rPr>
          <w:rFonts w:ascii="Times New Roman" w:hAnsi="Times New Roman" w:cs="Times New Roman"/>
          <w:sz w:val="24"/>
          <w:szCs w:val="24"/>
        </w:rPr>
        <w:softHyphen/>
      </w:r>
      <w:r w:rsidRPr="0088617F">
        <w:rPr>
          <w:rFonts w:ascii="Times New Roman" w:hAnsi="Times New Roman" w:cs="Times New Roman"/>
          <w:sz w:val="24"/>
          <w:szCs w:val="24"/>
        </w:rPr>
        <w:softHyphen/>
      </w:r>
      <w:r w:rsidRPr="0088617F">
        <w:rPr>
          <w:rFonts w:ascii="Times New Roman" w:hAnsi="Times New Roman" w:cs="Times New Roman"/>
          <w:sz w:val="24"/>
          <w:szCs w:val="24"/>
        </w:rPr>
        <w:softHyphen/>
      </w:r>
      <w:r w:rsidRPr="0088617F">
        <w:rPr>
          <w:rFonts w:ascii="Times New Roman" w:hAnsi="Times New Roman" w:cs="Times New Roman"/>
          <w:sz w:val="24"/>
          <w:szCs w:val="24"/>
        </w:rPr>
        <w:softHyphen/>
      </w:r>
      <w:r w:rsidRPr="0088617F">
        <w:rPr>
          <w:rFonts w:ascii="Times New Roman" w:hAnsi="Times New Roman" w:cs="Times New Roman"/>
          <w:sz w:val="24"/>
          <w:szCs w:val="24"/>
        </w:rPr>
        <w:softHyphen/>
      </w:r>
      <w:r w:rsidRPr="0088617F">
        <w:rPr>
          <w:rFonts w:ascii="Times New Roman" w:hAnsi="Times New Roman" w:cs="Times New Roman"/>
          <w:sz w:val="24"/>
          <w:szCs w:val="24"/>
        </w:rPr>
        <w:softHyphen/>
      </w:r>
      <w:r w:rsidRPr="0088617F">
        <w:rPr>
          <w:rFonts w:ascii="Times New Roman" w:hAnsi="Times New Roman" w:cs="Times New Roman"/>
          <w:sz w:val="24"/>
          <w:szCs w:val="24"/>
        </w:rPr>
        <w:softHyphen/>
      </w:r>
      <w:r w:rsidRPr="0088617F">
        <w:rPr>
          <w:rFonts w:ascii="Times New Roman" w:hAnsi="Times New Roman" w:cs="Times New Roman"/>
          <w:sz w:val="24"/>
          <w:szCs w:val="24"/>
        </w:rPr>
        <w:softHyphen/>
      </w:r>
      <w:r w:rsidRPr="0088617F">
        <w:rPr>
          <w:rFonts w:ascii="Times New Roman" w:hAnsi="Times New Roman" w:cs="Times New Roman"/>
          <w:sz w:val="24"/>
          <w:szCs w:val="24"/>
        </w:rPr>
        <w:softHyphen/>
      </w:r>
    </w:p>
    <w:p w:rsidR="00A67BE4" w:rsidRDefault="00A67BE4" w:rsidP="00A67BE4">
      <w:pPr>
        <w:spacing w:line="240" w:lineRule="auto"/>
        <w:jc w:val="center"/>
        <w:rPr>
          <w:rFonts w:ascii="Times New Roman" w:hAnsi="Times New Roman" w:cs="Times New Roman"/>
          <w:sz w:val="24"/>
          <w:szCs w:val="24"/>
        </w:rPr>
      </w:pPr>
    </w:p>
    <w:p w:rsidR="00A67BE4" w:rsidRDefault="00A67BE4" w:rsidP="00A67BE4">
      <w:pPr>
        <w:spacing w:line="240" w:lineRule="auto"/>
        <w:jc w:val="center"/>
        <w:rPr>
          <w:rFonts w:ascii="Times New Roman" w:hAnsi="Times New Roman" w:cs="Times New Roman"/>
          <w:sz w:val="24"/>
          <w:szCs w:val="24"/>
        </w:rPr>
      </w:pPr>
    </w:p>
    <w:p w:rsidR="00A67BE4" w:rsidRDefault="00A67BE4" w:rsidP="00A67BE4">
      <w:pPr>
        <w:spacing w:line="240" w:lineRule="auto"/>
        <w:jc w:val="center"/>
        <w:rPr>
          <w:rFonts w:ascii="Times New Roman" w:hAnsi="Times New Roman" w:cs="Times New Roman"/>
          <w:sz w:val="24"/>
          <w:szCs w:val="24"/>
        </w:rPr>
      </w:pPr>
    </w:p>
    <w:p w:rsidR="00A67BE4" w:rsidRPr="0088617F" w:rsidRDefault="00A67BE4" w:rsidP="00A67BE4">
      <w:pPr>
        <w:spacing w:line="240" w:lineRule="auto"/>
        <w:jc w:val="center"/>
        <w:rPr>
          <w:rFonts w:ascii="Times New Roman" w:hAnsi="Times New Roman" w:cs="Times New Roman"/>
          <w:sz w:val="24"/>
          <w:szCs w:val="24"/>
        </w:rPr>
      </w:pPr>
      <w:r w:rsidRPr="0088617F">
        <w:rPr>
          <w:rFonts w:ascii="Times New Roman" w:hAnsi="Times New Roman" w:cs="Times New Roman"/>
          <w:sz w:val="24"/>
          <w:szCs w:val="24"/>
        </w:rPr>
        <w:t>_________________________________МИП____________________________________________</w:t>
      </w:r>
    </w:p>
    <w:p w:rsidR="00A67BE4" w:rsidRPr="0088617F" w:rsidRDefault="00A67BE4" w:rsidP="00A67BE4">
      <w:pPr>
        <w:pBdr>
          <w:bottom w:val="single" w:sz="12" w:space="1" w:color="auto"/>
        </w:pBdr>
        <w:spacing w:line="240" w:lineRule="auto"/>
        <w:jc w:val="center"/>
        <w:rPr>
          <w:rFonts w:ascii="Times New Roman" w:hAnsi="Times New Roman" w:cs="Times New Roman"/>
          <w:sz w:val="24"/>
          <w:szCs w:val="24"/>
        </w:rPr>
      </w:pPr>
      <w:r w:rsidRPr="0088617F">
        <w:rPr>
          <w:rFonts w:ascii="Times New Roman" w:hAnsi="Times New Roman" w:cs="Times New Roman"/>
          <w:sz w:val="24"/>
          <w:szCs w:val="24"/>
        </w:rPr>
        <w:t>(организационная форма инновационной деятельности (МИП, МРЦ))</w:t>
      </w:r>
    </w:p>
    <w:p w:rsidR="00A67BE4" w:rsidRPr="0088617F" w:rsidRDefault="00A67BE4" w:rsidP="00A67BE4">
      <w:pPr>
        <w:spacing w:line="240" w:lineRule="auto"/>
        <w:jc w:val="center"/>
        <w:rPr>
          <w:rFonts w:ascii="Times New Roman" w:hAnsi="Times New Roman" w:cs="Times New Roman"/>
          <w:sz w:val="24"/>
          <w:szCs w:val="24"/>
        </w:rPr>
      </w:pPr>
      <w:r w:rsidRPr="0088617F">
        <w:rPr>
          <w:rFonts w:ascii="Times New Roman" w:hAnsi="Times New Roman" w:cs="Times New Roman"/>
          <w:sz w:val="24"/>
          <w:szCs w:val="24"/>
        </w:rPr>
        <w:t xml:space="preserve">«Проектирование </w:t>
      </w:r>
      <w:proofErr w:type="spellStart"/>
      <w:r w:rsidRPr="0088617F">
        <w:rPr>
          <w:rFonts w:ascii="Times New Roman" w:hAnsi="Times New Roman" w:cs="Times New Roman"/>
          <w:sz w:val="24"/>
          <w:szCs w:val="24"/>
        </w:rPr>
        <w:t>допрофессиональной</w:t>
      </w:r>
      <w:proofErr w:type="spellEnd"/>
      <w:r w:rsidRPr="0088617F">
        <w:rPr>
          <w:rFonts w:ascii="Times New Roman" w:hAnsi="Times New Roman" w:cs="Times New Roman"/>
          <w:sz w:val="24"/>
          <w:szCs w:val="24"/>
        </w:rPr>
        <w:t xml:space="preserve"> педагогической подготовки школьников»</w:t>
      </w:r>
    </w:p>
    <w:p w:rsidR="00A67BE4" w:rsidRPr="0088617F" w:rsidRDefault="00A67BE4" w:rsidP="00A67BE4">
      <w:pPr>
        <w:pBdr>
          <w:top w:val="single" w:sz="12" w:space="1" w:color="auto"/>
          <w:bottom w:val="single" w:sz="12" w:space="1" w:color="auto"/>
        </w:pBdr>
        <w:spacing w:line="240" w:lineRule="auto"/>
        <w:jc w:val="center"/>
        <w:rPr>
          <w:rFonts w:ascii="Times New Roman" w:hAnsi="Times New Roman" w:cs="Times New Roman"/>
          <w:sz w:val="24"/>
          <w:szCs w:val="24"/>
        </w:rPr>
      </w:pPr>
      <w:r w:rsidRPr="0088617F">
        <w:rPr>
          <w:rFonts w:ascii="Times New Roman" w:hAnsi="Times New Roman" w:cs="Times New Roman"/>
          <w:sz w:val="24"/>
          <w:szCs w:val="24"/>
        </w:rPr>
        <w:t>(наименование инновационного проекта)</w:t>
      </w:r>
    </w:p>
    <w:p w:rsidR="00A67BE4" w:rsidRPr="0088617F" w:rsidRDefault="00A67BE4" w:rsidP="00A67BE4">
      <w:pPr>
        <w:pBdr>
          <w:top w:val="single" w:sz="12" w:space="1" w:color="auto"/>
          <w:bottom w:val="single" w:sz="12" w:space="1" w:color="auto"/>
        </w:pBdr>
        <w:spacing w:line="240" w:lineRule="auto"/>
        <w:jc w:val="center"/>
        <w:rPr>
          <w:rFonts w:ascii="Times New Roman" w:hAnsi="Times New Roman" w:cs="Times New Roman"/>
          <w:sz w:val="24"/>
          <w:szCs w:val="24"/>
        </w:rPr>
      </w:pPr>
    </w:p>
    <w:p w:rsidR="00A67BE4" w:rsidRPr="0088617F" w:rsidRDefault="00A67BE4" w:rsidP="00A67BE4">
      <w:pPr>
        <w:spacing w:line="240" w:lineRule="auto"/>
        <w:jc w:val="center"/>
        <w:rPr>
          <w:rFonts w:ascii="Times New Roman" w:hAnsi="Times New Roman" w:cs="Times New Roman"/>
          <w:sz w:val="24"/>
          <w:szCs w:val="24"/>
        </w:rPr>
      </w:pPr>
      <w:r w:rsidRPr="0088617F">
        <w:rPr>
          <w:rFonts w:ascii="Times New Roman" w:hAnsi="Times New Roman" w:cs="Times New Roman"/>
          <w:sz w:val="24"/>
          <w:szCs w:val="24"/>
        </w:rPr>
        <w:t>( организация - координатор)</w:t>
      </w:r>
    </w:p>
    <w:tbl>
      <w:tblPr>
        <w:tblStyle w:val="a9"/>
        <w:tblW w:w="0" w:type="auto"/>
        <w:tblLook w:val="04A0"/>
      </w:tblPr>
      <w:tblGrid>
        <w:gridCol w:w="1510"/>
        <w:gridCol w:w="2285"/>
        <w:gridCol w:w="1343"/>
        <w:gridCol w:w="1774"/>
        <w:gridCol w:w="1749"/>
        <w:gridCol w:w="1619"/>
      </w:tblGrid>
      <w:tr w:rsidR="00A67BE4" w:rsidRPr="0088617F" w:rsidTr="006C54F4">
        <w:tc>
          <w:tcPr>
            <w:tcW w:w="15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Месяц</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 xml:space="preserve">Мероприятие </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(форма и тема)</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Место проведения</w:t>
            </w:r>
          </w:p>
        </w:tc>
        <w:tc>
          <w:tcPr>
            <w:tcW w:w="2849" w:type="dxa"/>
          </w:tcPr>
          <w:p w:rsidR="00A67BE4" w:rsidRPr="0088617F" w:rsidRDefault="00A67BE4" w:rsidP="006C54F4">
            <w:pPr>
              <w:rPr>
                <w:rFonts w:ascii="Times New Roman" w:hAnsi="Times New Roman"/>
                <w:sz w:val="24"/>
                <w:szCs w:val="24"/>
              </w:rPr>
            </w:pPr>
            <w:proofErr w:type="gramStart"/>
            <w:r w:rsidRPr="0088617F">
              <w:rPr>
                <w:rFonts w:ascii="Times New Roman" w:hAnsi="Times New Roman"/>
                <w:sz w:val="24"/>
                <w:szCs w:val="24"/>
              </w:rPr>
              <w:t>Ответственные за выполнение (указать ОО и ФИО ответственных)</w:t>
            </w:r>
            <w:proofErr w:type="gramEnd"/>
          </w:p>
        </w:tc>
        <w:tc>
          <w:tcPr>
            <w:tcW w:w="335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 xml:space="preserve">Примечание </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(корректировки в плане)</w:t>
            </w:r>
          </w:p>
        </w:tc>
        <w:tc>
          <w:tcPr>
            <w:tcW w:w="1952" w:type="dxa"/>
          </w:tcPr>
          <w:p w:rsidR="00A67BE4" w:rsidRPr="0088617F" w:rsidRDefault="00A67BE4" w:rsidP="006C54F4">
            <w:pPr>
              <w:rPr>
                <w:rFonts w:ascii="Times New Roman" w:hAnsi="Times New Roman"/>
                <w:sz w:val="24"/>
                <w:szCs w:val="24"/>
              </w:rPr>
            </w:pPr>
            <w:proofErr w:type="gramStart"/>
            <w:r w:rsidRPr="0088617F">
              <w:rPr>
                <w:rFonts w:ascii="Times New Roman" w:hAnsi="Times New Roman"/>
                <w:sz w:val="24"/>
                <w:szCs w:val="24"/>
              </w:rPr>
              <w:t>Выполнено</w:t>
            </w:r>
            <w:proofErr w:type="gramEnd"/>
            <w:r w:rsidRPr="0088617F">
              <w:rPr>
                <w:rFonts w:ascii="Times New Roman" w:hAnsi="Times New Roman"/>
                <w:sz w:val="24"/>
                <w:szCs w:val="24"/>
              </w:rPr>
              <w:t>/не выполнено</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 указать причины)</w:t>
            </w:r>
          </w:p>
        </w:tc>
      </w:tr>
      <w:tr w:rsidR="00A67BE4" w:rsidRPr="0088617F" w:rsidTr="006C54F4">
        <w:tc>
          <w:tcPr>
            <w:tcW w:w="1577" w:type="dxa"/>
          </w:tcPr>
          <w:p w:rsidR="00A67BE4" w:rsidRPr="0088617F" w:rsidRDefault="00A67BE4" w:rsidP="006C54F4">
            <w:pPr>
              <w:jc w:val="center"/>
              <w:rPr>
                <w:rFonts w:ascii="Times New Roman" w:hAnsi="Times New Roman"/>
                <w:sz w:val="24"/>
                <w:szCs w:val="24"/>
                <w:lang w:val="en-US"/>
              </w:rPr>
            </w:pPr>
            <w:r w:rsidRPr="0088617F">
              <w:rPr>
                <w:rFonts w:ascii="Times New Roman" w:hAnsi="Times New Roman"/>
                <w:sz w:val="24"/>
                <w:szCs w:val="24"/>
              </w:rPr>
              <w:t>Август</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4 неделя (21.08.-27.08)</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Августовский (расширенный) педагогический совет.</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Администрация средней школы № 68</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Август</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5 неделя (28.08. – 3.09.)</w:t>
            </w:r>
          </w:p>
          <w:p w:rsidR="00A67BE4" w:rsidRPr="0088617F" w:rsidRDefault="00A67BE4" w:rsidP="006C54F4">
            <w:pPr>
              <w:rPr>
                <w:rFonts w:ascii="Times New Roman" w:hAnsi="Times New Roman"/>
                <w:sz w:val="24"/>
                <w:szCs w:val="24"/>
              </w:rPr>
            </w:pP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Встреча детей и родителей для обсуждения планов на следующий учебный год.</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Классный руководитель, Чистова И.Л.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Сентябрь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2 неделя</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(4.09 – 10.09.)</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Организация деятельности рабочих групп на текущий триместр (деятельность рабочих групп по отдельному направлению предполагает интеграцию усилий каждой группы, что позволит обеспечить взаимозаменяемость участников).</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Заместитель директора по УВР Лушникова И.Е.</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Сентябрь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до 18.09</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Личностная диагностика учащихся 9б класса</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Педагог-психолог Бабкина С.Н.</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Сентябрь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2 неделя</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lastRenderedPageBreak/>
              <w:t>(4.09 – 10.09.)</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lastRenderedPageBreak/>
              <w:t xml:space="preserve">Семинар с классными </w:t>
            </w:r>
            <w:r w:rsidRPr="0088617F">
              <w:rPr>
                <w:rFonts w:ascii="Times New Roman" w:hAnsi="Times New Roman"/>
                <w:sz w:val="24"/>
                <w:szCs w:val="24"/>
              </w:rPr>
              <w:lastRenderedPageBreak/>
              <w:t>руководителями, педагогами.</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lastRenderedPageBreak/>
              <w:t xml:space="preserve">средняя школа № </w:t>
            </w:r>
            <w:r w:rsidRPr="0088617F">
              <w:rPr>
                <w:rFonts w:ascii="Times New Roman" w:hAnsi="Times New Roman"/>
                <w:sz w:val="24"/>
                <w:szCs w:val="24"/>
              </w:rPr>
              <w:lastRenderedPageBreak/>
              <w:t>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lastRenderedPageBreak/>
              <w:t xml:space="preserve">Администрация средней </w:t>
            </w:r>
            <w:r w:rsidRPr="0088617F">
              <w:rPr>
                <w:rFonts w:ascii="Times New Roman" w:hAnsi="Times New Roman"/>
                <w:sz w:val="24"/>
                <w:szCs w:val="24"/>
              </w:rPr>
              <w:lastRenderedPageBreak/>
              <w:t>школы № 68</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lastRenderedPageBreak/>
              <w:t>Сентябрь</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26.09</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Осенняя Ярмарка.</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Заместитель директора по ВР Асафьева Е.Л.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Сентябрь</w:t>
            </w:r>
          </w:p>
          <w:p w:rsidR="00A67BE4" w:rsidRPr="0088617F" w:rsidRDefault="00A67BE4" w:rsidP="006C54F4">
            <w:pPr>
              <w:rPr>
                <w:rFonts w:ascii="Times New Roman" w:hAnsi="Times New Roman"/>
                <w:sz w:val="24"/>
                <w:szCs w:val="24"/>
              </w:rPr>
            </w:pP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Заседание совета «Державы».</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Заместитель директора по ВР Асафьева Е.Л.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Сентябрь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3 неделя</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 xml:space="preserve">(11.09 – 17.09.) </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Собрание коллектива «Педагогический класс – студенты»</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Заместитель директора по УВР Лушникова И.Е.</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Сентябрь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3 неделя</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(11.09 – 17.09.)</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 xml:space="preserve">Запуск проекта «Классный руководитель – Классный класс!» </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Советник по воспитанию Чистова И.Л.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Сентябрь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4 неделя</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(18.09 – 24.09.)</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Встреча «Ты не один».</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Классный руководитель, Чистова И.Л.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Сентябрь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5 неделя</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(25.09 – 1.10.)</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Проект «Все сдам!» (разбор заданий ОГЭ вместе со школьниками 10-11 классов).</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Заместитель директора по УВР Лушникова И.Е.</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Сентябрь</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Тематическое родительское собрание.</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Классный руководитель, Чистова И.Л.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Октябрь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Первая неделя октября</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(25.09 – 8.10.)</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День учителя.</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Заместитель директора по ВР Асафьева Е.Л.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Октябрь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Вторая неделя</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(9.10 – 15.10)</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 xml:space="preserve">Представление </w:t>
            </w:r>
            <w:proofErr w:type="gramStart"/>
            <w:r w:rsidRPr="0088617F">
              <w:rPr>
                <w:rFonts w:ascii="Times New Roman" w:hAnsi="Times New Roman"/>
                <w:sz w:val="24"/>
                <w:szCs w:val="24"/>
              </w:rPr>
              <w:t>индивидуальных проектов</w:t>
            </w:r>
            <w:proofErr w:type="gramEnd"/>
            <w:r w:rsidRPr="0088617F">
              <w:rPr>
                <w:rFonts w:ascii="Times New Roman" w:hAnsi="Times New Roman"/>
                <w:sz w:val="24"/>
                <w:szCs w:val="24"/>
              </w:rPr>
              <w:t xml:space="preserve"> развития.</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Заместитель директора по УВР Лушникова И.Е.</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Октябрь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Вторя неделя</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(9.10 – 15.10)</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Диагностика ДПП в школе.</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Педагог-психолог Бабкина С.Н.</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Октябрь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Вторая неделя</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(2.10 – 15.10)</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День отца.</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Советник по воспитанию Чистова И.Л.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Октябрь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Третья неделя</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(16.10 – 22.10)</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Встреча «Ты не один» (инициатива в организации и проведении только со стороны детей).</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Классный руководитель, Чистова И.Л.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Октябрь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lastRenderedPageBreak/>
              <w:t>Четвертая неделя</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(16.10 – 29.10)</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lastRenderedPageBreak/>
              <w:t xml:space="preserve">Проект «Наши </w:t>
            </w:r>
            <w:r w:rsidRPr="0088617F">
              <w:rPr>
                <w:rFonts w:ascii="Times New Roman" w:hAnsi="Times New Roman"/>
                <w:sz w:val="24"/>
                <w:szCs w:val="24"/>
              </w:rPr>
              <w:lastRenderedPageBreak/>
              <w:t>Учителя».</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lastRenderedPageBreak/>
              <w:t xml:space="preserve">средняя </w:t>
            </w:r>
            <w:r w:rsidRPr="0088617F">
              <w:rPr>
                <w:rFonts w:ascii="Times New Roman" w:hAnsi="Times New Roman"/>
                <w:sz w:val="24"/>
                <w:szCs w:val="24"/>
              </w:rPr>
              <w:lastRenderedPageBreak/>
              <w:t>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lastRenderedPageBreak/>
              <w:t xml:space="preserve">Советник по </w:t>
            </w:r>
            <w:r w:rsidRPr="0088617F">
              <w:rPr>
                <w:rFonts w:ascii="Times New Roman" w:hAnsi="Times New Roman"/>
                <w:sz w:val="24"/>
                <w:szCs w:val="24"/>
              </w:rPr>
              <w:lastRenderedPageBreak/>
              <w:t>воспитанию Чистова И.Л.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lastRenderedPageBreak/>
              <w:t>Ноябрь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Первая неделя</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(30.10 – 5.11.)</w:t>
            </w:r>
          </w:p>
          <w:p w:rsidR="00A67BE4" w:rsidRPr="0088617F" w:rsidRDefault="00A67BE4" w:rsidP="006C54F4">
            <w:pPr>
              <w:rPr>
                <w:rFonts w:ascii="Times New Roman" w:hAnsi="Times New Roman"/>
                <w:sz w:val="24"/>
                <w:szCs w:val="24"/>
              </w:rPr>
            </w:pP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 xml:space="preserve">Мероприятия </w:t>
            </w:r>
            <w:proofErr w:type="gramStart"/>
            <w:r w:rsidRPr="0088617F">
              <w:rPr>
                <w:rFonts w:ascii="Times New Roman" w:hAnsi="Times New Roman"/>
                <w:sz w:val="24"/>
                <w:szCs w:val="24"/>
              </w:rPr>
              <w:t>к</w:t>
            </w:r>
            <w:proofErr w:type="gramEnd"/>
            <w:r w:rsidRPr="0088617F">
              <w:rPr>
                <w:rFonts w:ascii="Times New Roman" w:hAnsi="Times New Roman"/>
                <w:sz w:val="24"/>
                <w:szCs w:val="24"/>
              </w:rPr>
              <w:t xml:space="preserve"> Дню народного единства.</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Заместитель директора по ВР Асафьева Е.Л.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Ноябрь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Вторая неделя</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(6.11 – 12.11.)</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Проект «Старшие – младшим» – о профессии Учитель (формирование положительного отношения к педагогической профессии). Проект реализуется в рамках комплекса мероприятий «Месяц учителя».</w:t>
            </w:r>
          </w:p>
        </w:tc>
        <w:tc>
          <w:tcPr>
            <w:tcW w:w="2048" w:type="dxa"/>
          </w:tcPr>
          <w:p w:rsidR="00A67BE4" w:rsidRPr="0088617F" w:rsidRDefault="00A67BE4" w:rsidP="006C54F4">
            <w:pPr>
              <w:rPr>
                <w:rFonts w:ascii="Times New Roman" w:hAnsi="Times New Roman"/>
                <w:sz w:val="24"/>
                <w:szCs w:val="24"/>
              </w:rPr>
            </w:pPr>
            <w:proofErr w:type="gramStart"/>
            <w:r w:rsidRPr="0088617F">
              <w:rPr>
                <w:rFonts w:ascii="Times New Roman" w:hAnsi="Times New Roman"/>
                <w:sz w:val="24"/>
                <w:szCs w:val="24"/>
              </w:rPr>
              <w:t>с</w:t>
            </w:r>
            <w:proofErr w:type="gramEnd"/>
            <w:r w:rsidRPr="0088617F">
              <w:rPr>
                <w:rFonts w:ascii="Times New Roman" w:hAnsi="Times New Roman"/>
                <w:sz w:val="24"/>
                <w:szCs w:val="24"/>
              </w:rPr>
              <w:t>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Советник по воспитанию Чистова И.Л.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Ноябрь</w:t>
            </w:r>
          </w:p>
          <w:p w:rsidR="00A67BE4" w:rsidRPr="0088617F" w:rsidRDefault="00A67BE4" w:rsidP="006C54F4">
            <w:pPr>
              <w:rPr>
                <w:rFonts w:ascii="Times New Roman" w:hAnsi="Times New Roman"/>
                <w:sz w:val="24"/>
                <w:szCs w:val="24"/>
              </w:rPr>
            </w:pP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День рождения школы</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Заместитель директора по ВР Асафьева Е.Л.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Ноябрь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3-4 неделя</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(13.11 – 26.11)</w:t>
            </w:r>
          </w:p>
          <w:p w:rsidR="00A67BE4" w:rsidRPr="0088617F" w:rsidRDefault="00A67BE4" w:rsidP="006C54F4">
            <w:pPr>
              <w:rPr>
                <w:rFonts w:ascii="Times New Roman" w:hAnsi="Times New Roman"/>
                <w:sz w:val="24"/>
                <w:szCs w:val="24"/>
              </w:rPr>
            </w:pP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День матери.</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Советник по воспитанию Чистова И.Л.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Ноябрь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5 неделя</w:t>
            </w:r>
          </w:p>
          <w:p w:rsidR="00A67BE4" w:rsidRPr="0088617F" w:rsidRDefault="00A67BE4" w:rsidP="006C54F4">
            <w:pPr>
              <w:rPr>
                <w:rFonts w:ascii="Times New Roman" w:hAnsi="Times New Roman"/>
                <w:sz w:val="24"/>
                <w:szCs w:val="24"/>
              </w:rPr>
            </w:pPr>
            <w:r w:rsidRPr="0088617F">
              <w:rPr>
                <w:rFonts w:ascii="Times New Roman" w:hAnsi="Times New Roman"/>
                <w:sz w:val="24"/>
                <w:szCs w:val="24"/>
              </w:rPr>
              <w:t>(27.11 – 3.12)</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Встреча «Ты не один» (инициатива в организации и проведении только со стороны детей).</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Классный руководитель, Чистова И.Л.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Декабрь</w:t>
            </w:r>
          </w:p>
          <w:p w:rsidR="00A67BE4" w:rsidRPr="0088617F" w:rsidRDefault="00A67BE4" w:rsidP="006C54F4">
            <w:pPr>
              <w:rPr>
                <w:rFonts w:ascii="Times New Roman" w:hAnsi="Times New Roman"/>
                <w:sz w:val="24"/>
                <w:szCs w:val="24"/>
              </w:rPr>
            </w:pP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Новогодняя сказка для 4-5 классов</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Заместитель директора по ВР Асафьева Е.Л.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Декабрь</w:t>
            </w:r>
          </w:p>
          <w:p w:rsidR="00A67BE4" w:rsidRPr="0088617F" w:rsidRDefault="00A67BE4" w:rsidP="006C54F4">
            <w:pPr>
              <w:rPr>
                <w:rFonts w:ascii="Times New Roman" w:hAnsi="Times New Roman"/>
                <w:sz w:val="24"/>
                <w:szCs w:val="24"/>
              </w:rPr>
            </w:pP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Новогодний бал для 6-11 классов</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Заместитель директора по ВР Асафьева Е.Л.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Декабрь</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4-5 неделя</w:t>
            </w:r>
          </w:p>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(18.12 – 31.12)</w:t>
            </w:r>
          </w:p>
          <w:p w:rsidR="00A67BE4" w:rsidRPr="0088617F" w:rsidRDefault="00A67BE4" w:rsidP="006C54F4">
            <w:pPr>
              <w:rPr>
                <w:rFonts w:ascii="Times New Roman" w:hAnsi="Times New Roman"/>
                <w:sz w:val="24"/>
                <w:szCs w:val="24"/>
              </w:rPr>
            </w:pP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 xml:space="preserve">Совместный анализ организации </w:t>
            </w:r>
            <w:proofErr w:type="spellStart"/>
            <w:r w:rsidRPr="0088617F">
              <w:rPr>
                <w:rFonts w:ascii="Times New Roman" w:hAnsi="Times New Roman"/>
                <w:sz w:val="24"/>
                <w:szCs w:val="24"/>
              </w:rPr>
              <w:t>допрофессиональной</w:t>
            </w:r>
            <w:proofErr w:type="spellEnd"/>
            <w:r w:rsidRPr="0088617F">
              <w:rPr>
                <w:rFonts w:ascii="Times New Roman" w:hAnsi="Times New Roman"/>
                <w:sz w:val="24"/>
                <w:szCs w:val="24"/>
              </w:rPr>
              <w:t xml:space="preserve"> педагогической подготовки школьниками педагогического класса.</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Администрация средней школы № 68</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Ежемесячно</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Профессиональные пробы.</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Администрация средней школы № 68</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jc w:val="center"/>
              <w:rPr>
                <w:rFonts w:ascii="Times New Roman" w:hAnsi="Times New Roman"/>
                <w:sz w:val="24"/>
                <w:szCs w:val="24"/>
              </w:rPr>
            </w:pPr>
            <w:r w:rsidRPr="0088617F">
              <w:rPr>
                <w:rFonts w:ascii="Times New Roman" w:hAnsi="Times New Roman"/>
                <w:sz w:val="24"/>
                <w:szCs w:val="24"/>
              </w:rPr>
              <w:t>Еженедельно</w:t>
            </w:r>
          </w:p>
          <w:p w:rsidR="00A67BE4" w:rsidRPr="0088617F" w:rsidRDefault="00A67BE4" w:rsidP="006C54F4">
            <w:pPr>
              <w:jc w:val="center"/>
              <w:rPr>
                <w:rFonts w:ascii="Times New Roman" w:hAnsi="Times New Roman"/>
                <w:sz w:val="24"/>
                <w:szCs w:val="24"/>
              </w:rPr>
            </w:pPr>
          </w:p>
          <w:p w:rsidR="00A67BE4" w:rsidRPr="0088617F" w:rsidRDefault="00A67BE4" w:rsidP="006C54F4">
            <w:pPr>
              <w:rPr>
                <w:rFonts w:ascii="Times New Roman" w:hAnsi="Times New Roman"/>
                <w:sz w:val="24"/>
                <w:szCs w:val="24"/>
              </w:rPr>
            </w:pP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lastRenderedPageBreak/>
              <w:t xml:space="preserve">Проект «Культурная школа» </w:t>
            </w:r>
            <w:r w:rsidRPr="0088617F">
              <w:rPr>
                <w:rFonts w:ascii="Times New Roman" w:hAnsi="Times New Roman"/>
                <w:sz w:val="24"/>
                <w:szCs w:val="24"/>
              </w:rPr>
              <w:lastRenderedPageBreak/>
              <w:t>(предполагается организовать мини-мероприятия, которые способствуют формированию положительной атмосферы в школе, позитивного настроя учеников на учебную деятельность.)</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lastRenderedPageBreak/>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 xml:space="preserve">Заместитель директора по ВР Асафьева </w:t>
            </w:r>
            <w:r w:rsidRPr="0088617F">
              <w:rPr>
                <w:rFonts w:ascii="Times New Roman" w:hAnsi="Times New Roman"/>
                <w:sz w:val="24"/>
                <w:szCs w:val="24"/>
              </w:rPr>
              <w:lastRenderedPageBreak/>
              <w:t>Е.Л.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lastRenderedPageBreak/>
              <w:t>Ежемесячно</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 xml:space="preserve">Обновление информации на официальной  странице во </w:t>
            </w:r>
            <w:proofErr w:type="spellStart"/>
            <w:r w:rsidRPr="0088617F">
              <w:rPr>
                <w:rFonts w:ascii="Times New Roman" w:hAnsi="Times New Roman"/>
                <w:sz w:val="24"/>
                <w:szCs w:val="24"/>
              </w:rPr>
              <w:t>ВКонтакте</w:t>
            </w:r>
            <w:proofErr w:type="spellEnd"/>
            <w:r w:rsidRPr="0088617F">
              <w:rPr>
                <w:rFonts w:ascii="Times New Roman" w:hAnsi="Times New Roman"/>
                <w:sz w:val="24"/>
                <w:szCs w:val="24"/>
              </w:rPr>
              <w:t>.</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Классный руководитель, Чистова И.Л.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Ежемесячно</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Проведение мероприятий в рамках деятельности ЦДО.</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Заместитель директора по УВР ЦДО</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Ежемесячно</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Участие в проведении тематических родительских собраний.</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Классный руководитель, Чистова И.Л.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Ежемесячно</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Участие в заседании школьного родительского клуба.</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Заместитель директора по УВР Смирнов А.А.</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Ежемесячно</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Проведение совместных мероприятий с волонтерским отрядом, школьным самоуправлением «Держава»</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Советник по воспитанию Чистова И.Л.</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Ежемесячно</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Организация мероприятий в школьном музее.</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proofErr w:type="spellStart"/>
            <w:proofErr w:type="gramStart"/>
            <w:r w:rsidRPr="0088617F">
              <w:rPr>
                <w:rFonts w:ascii="Times New Roman" w:hAnsi="Times New Roman"/>
                <w:sz w:val="24"/>
                <w:szCs w:val="24"/>
              </w:rPr>
              <w:t>Берсенева</w:t>
            </w:r>
            <w:proofErr w:type="spellEnd"/>
            <w:r w:rsidRPr="0088617F">
              <w:rPr>
                <w:rFonts w:ascii="Times New Roman" w:hAnsi="Times New Roman"/>
                <w:sz w:val="24"/>
                <w:szCs w:val="24"/>
              </w:rPr>
              <w:t xml:space="preserve"> О.А., ответственный за музей</w:t>
            </w:r>
            <w:proofErr w:type="gramEnd"/>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r w:rsidR="00A67BE4" w:rsidRPr="0088617F" w:rsidTr="006C54F4">
        <w:tc>
          <w:tcPr>
            <w:tcW w:w="15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Ежемесячно</w:t>
            </w:r>
          </w:p>
        </w:tc>
        <w:tc>
          <w:tcPr>
            <w:tcW w:w="2777"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Организация мероприятий в школьной библиотеке.</w:t>
            </w:r>
          </w:p>
        </w:tc>
        <w:tc>
          <w:tcPr>
            <w:tcW w:w="2048"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средняя школа № 68</w:t>
            </w:r>
          </w:p>
        </w:tc>
        <w:tc>
          <w:tcPr>
            <w:tcW w:w="2849" w:type="dxa"/>
          </w:tcPr>
          <w:p w:rsidR="00A67BE4" w:rsidRPr="0088617F" w:rsidRDefault="00A67BE4" w:rsidP="006C54F4">
            <w:pPr>
              <w:rPr>
                <w:rFonts w:ascii="Times New Roman" w:hAnsi="Times New Roman"/>
                <w:sz w:val="24"/>
                <w:szCs w:val="24"/>
              </w:rPr>
            </w:pPr>
            <w:r w:rsidRPr="0088617F">
              <w:rPr>
                <w:rFonts w:ascii="Times New Roman" w:hAnsi="Times New Roman"/>
                <w:sz w:val="24"/>
                <w:szCs w:val="24"/>
              </w:rPr>
              <w:t>Федорова Е.В., заведующая библиотекой</w:t>
            </w:r>
          </w:p>
        </w:tc>
        <w:tc>
          <w:tcPr>
            <w:tcW w:w="3357" w:type="dxa"/>
          </w:tcPr>
          <w:p w:rsidR="00A67BE4" w:rsidRPr="0088617F" w:rsidRDefault="00A67BE4" w:rsidP="006C54F4">
            <w:pPr>
              <w:rPr>
                <w:rFonts w:ascii="Times New Roman" w:hAnsi="Times New Roman"/>
                <w:sz w:val="24"/>
                <w:szCs w:val="24"/>
              </w:rPr>
            </w:pPr>
          </w:p>
        </w:tc>
        <w:tc>
          <w:tcPr>
            <w:tcW w:w="1952" w:type="dxa"/>
          </w:tcPr>
          <w:p w:rsidR="00A67BE4" w:rsidRPr="0088617F" w:rsidRDefault="00A67BE4" w:rsidP="006C54F4">
            <w:pPr>
              <w:rPr>
                <w:rFonts w:ascii="Times New Roman" w:hAnsi="Times New Roman"/>
                <w:sz w:val="24"/>
                <w:szCs w:val="24"/>
              </w:rPr>
            </w:pPr>
          </w:p>
        </w:tc>
      </w:tr>
    </w:tbl>
    <w:p w:rsidR="00A67BE4" w:rsidRPr="0088617F" w:rsidRDefault="00A67BE4" w:rsidP="00A67BE4">
      <w:pPr>
        <w:rPr>
          <w:rFonts w:ascii="Times New Roman" w:hAnsi="Times New Roman" w:cs="Times New Roman"/>
          <w:sz w:val="24"/>
          <w:szCs w:val="24"/>
        </w:rPr>
      </w:pPr>
    </w:p>
    <w:p w:rsidR="00A67BE4" w:rsidRPr="0088617F" w:rsidRDefault="00A67BE4" w:rsidP="00A67BE4">
      <w:pPr>
        <w:rPr>
          <w:rFonts w:ascii="Times New Roman" w:hAnsi="Times New Roman" w:cs="Times New Roman"/>
          <w:sz w:val="24"/>
          <w:szCs w:val="24"/>
        </w:rPr>
      </w:pPr>
    </w:p>
    <w:p w:rsidR="00A67BE4" w:rsidRPr="0088617F" w:rsidRDefault="00A67BE4" w:rsidP="00A67BE4">
      <w:pPr>
        <w:spacing w:after="200" w:line="276" w:lineRule="auto"/>
        <w:rPr>
          <w:rFonts w:ascii="Times New Roman" w:eastAsia="Calibri" w:hAnsi="Times New Roman" w:cs="Times New Roman"/>
          <w:sz w:val="24"/>
          <w:szCs w:val="24"/>
        </w:rPr>
      </w:pPr>
    </w:p>
    <w:p w:rsidR="00A67BE4" w:rsidRPr="0088617F" w:rsidRDefault="00A67BE4" w:rsidP="00A67BE4">
      <w:pPr>
        <w:spacing w:after="200" w:line="276" w:lineRule="auto"/>
        <w:rPr>
          <w:rFonts w:ascii="Times New Roman" w:eastAsia="Calibri" w:hAnsi="Times New Roman" w:cs="Times New Roman"/>
          <w:sz w:val="24"/>
          <w:szCs w:val="24"/>
        </w:rPr>
      </w:pPr>
    </w:p>
    <w:p w:rsidR="00A67BE4" w:rsidRPr="0088617F" w:rsidRDefault="00A67BE4" w:rsidP="00A67BE4">
      <w:pPr>
        <w:pStyle w:val="aa"/>
        <w:spacing w:before="38" w:line="268" w:lineRule="auto"/>
        <w:ind w:right="403"/>
        <w:jc w:val="both"/>
      </w:pPr>
    </w:p>
    <w:p w:rsidR="00A67BE4" w:rsidRPr="0088617F" w:rsidRDefault="00A67BE4" w:rsidP="00A67BE4">
      <w:pPr>
        <w:tabs>
          <w:tab w:val="left" w:pos="1992"/>
        </w:tabs>
        <w:rPr>
          <w:rFonts w:ascii="Times New Roman" w:hAnsi="Times New Roman" w:cs="Times New Roman"/>
          <w:sz w:val="24"/>
          <w:szCs w:val="24"/>
        </w:rPr>
      </w:pPr>
    </w:p>
    <w:p w:rsidR="007B45E1" w:rsidRPr="00D65858" w:rsidRDefault="007B45E1" w:rsidP="00A67BE4">
      <w:pPr>
        <w:tabs>
          <w:tab w:val="left" w:pos="3360"/>
        </w:tabs>
        <w:rPr>
          <w:rFonts w:ascii="Times New Roman" w:hAnsi="Times New Roman" w:cs="Times New Roman"/>
          <w:sz w:val="28"/>
          <w:szCs w:val="28"/>
        </w:rPr>
      </w:pPr>
    </w:p>
    <w:sectPr w:rsidR="007B45E1" w:rsidRPr="00D65858" w:rsidSect="009B6575">
      <w:pgSz w:w="11906" w:h="16838"/>
      <w:pgMar w:top="284"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D317D"/>
    <w:multiLevelType w:val="multilevel"/>
    <w:tmpl w:val="7162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D17"/>
    <w:rsid w:val="00055819"/>
    <w:rsid w:val="000657DD"/>
    <w:rsid w:val="00110B7F"/>
    <w:rsid w:val="001368B8"/>
    <w:rsid w:val="002141C2"/>
    <w:rsid w:val="0024744C"/>
    <w:rsid w:val="00254368"/>
    <w:rsid w:val="002A29D8"/>
    <w:rsid w:val="002C0E2C"/>
    <w:rsid w:val="002D0D5A"/>
    <w:rsid w:val="003B5EBD"/>
    <w:rsid w:val="003E3AEF"/>
    <w:rsid w:val="00446705"/>
    <w:rsid w:val="0044674B"/>
    <w:rsid w:val="0046104E"/>
    <w:rsid w:val="0049206C"/>
    <w:rsid w:val="005412FC"/>
    <w:rsid w:val="0063396E"/>
    <w:rsid w:val="00671E74"/>
    <w:rsid w:val="00743220"/>
    <w:rsid w:val="00764D17"/>
    <w:rsid w:val="00770274"/>
    <w:rsid w:val="00794925"/>
    <w:rsid w:val="007A38E7"/>
    <w:rsid w:val="007B45E1"/>
    <w:rsid w:val="007E773E"/>
    <w:rsid w:val="008350C0"/>
    <w:rsid w:val="00940374"/>
    <w:rsid w:val="00A67BE4"/>
    <w:rsid w:val="00B910C3"/>
    <w:rsid w:val="00BB6DBE"/>
    <w:rsid w:val="00BF289C"/>
    <w:rsid w:val="00C503ED"/>
    <w:rsid w:val="00C60ECA"/>
    <w:rsid w:val="00CC1A19"/>
    <w:rsid w:val="00D65858"/>
    <w:rsid w:val="00E5506C"/>
    <w:rsid w:val="00E57964"/>
    <w:rsid w:val="00ED2BAA"/>
    <w:rsid w:val="00F00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858"/>
    <w:rPr>
      <w:color w:val="0563C1" w:themeColor="hyperlink"/>
      <w:u w:val="single"/>
    </w:rPr>
  </w:style>
  <w:style w:type="character" w:styleId="a4">
    <w:name w:val="FollowedHyperlink"/>
    <w:basedOn w:val="a0"/>
    <w:uiPriority w:val="99"/>
    <w:semiHidden/>
    <w:unhideWhenUsed/>
    <w:rsid w:val="00D65858"/>
    <w:rPr>
      <w:color w:val="954F72" w:themeColor="followedHyperlink"/>
      <w:u w:val="single"/>
    </w:rPr>
  </w:style>
  <w:style w:type="paragraph" w:styleId="a5">
    <w:name w:val="Normal (Web)"/>
    <w:basedOn w:val="a"/>
    <w:uiPriority w:val="99"/>
    <w:semiHidden/>
    <w:unhideWhenUsed/>
    <w:qFormat/>
    <w:rsid w:val="007A3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A38E7"/>
    <w:rPr>
      <w:b/>
      <w:bCs/>
    </w:rPr>
  </w:style>
  <w:style w:type="paragraph" w:styleId="a7">
    <w:name w:val="Balloon Text"/>
    <w:basedOn w:val="a"/>
    <w:link w:val="a8"/>
    <w:uiPriority w:val="99"/>
    <w:semiHidden/>
    <w:unhideWhenUsed/>
    <w:rsid w:val="007A38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A38E7"/>
    <w:rPr>
      <w:rFonts w:ascii="Segoe UI" w:hAnsi="Segoe UI" w:cs="Segoe UI"/>
      <w:sz w:val="18"/>
      <w:szCs w:val="18"/>
    </w:rPr>
  </w:style>
  <w:style w:type="table" w:styleId="a9">
    <w:name w:val="Table Grid"/>
    <w:basedOn w:val="a1"/>
    <w:uiPriority w:val="59"/>
    <w:rsid w:val="00A67B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1"/>
    <w:qFormat/>
    <w:rsid w:val="00A67BE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A67B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796571">
      <w:bodyDiv w:val="1"/>
      <w:marLeft w:val="0"/>
      <w:marRight w:val="0"/>
      <w:marTop w:val="0"/>
      <w:marBottom w:val="0"/>
      <w:divBdr>
        <w:top w:val="none" w:sz="0" w:space="0" w:color="auto"/>
        <w:left w:val="none" w:sz="0" w:space="0" w:color="auto"/>
        <w:bottom w:val="none" w:sz="0" w:space="0" w:color="auto"/>
        <w:right w:val="none" w:sz="0" w:space="0" w:color="auto"/>
      </w:divBdr>
    </w:div>
    <w:div w:id="1086537763">
      <w:bodyDiv w:val="1"/>
      <w:marLeft w:val="0"/>
      <w:marRight w:val="0"/>
      <w:marTop w:val="0"/>
      <w:marBottom w:val="0"/>
      <w:divBdr>
        <w:top w:val="none" w:sz="0" w:space="0" w:color="auto"/>
        <w:left w:val="none" w:sz="0" w:space="0" w:color="auto"/>
        <w:bottom w:val="none" w:sz="0" w:space="0" w:color="auto"/>
        <w:right w:val="none" w:sz="0" w:space="0" w:color="auto"/>
      </w:divBdr>
    </w:div>
    <w:div w:id="17761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2886</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ЯГПУ им. К.Д. Ушинского</Company>
  <LinksUpToDate>false</LinksUpToDate>
  <CharactersWithSpaces>19299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 Груздев</dc:creator>
  <cp:lastModifiedBy>Психолог</cp:lastModifiedBy>
  <cp:revision>2</cp:revision>
  <cp:lastPrinted>2023-05-29T08:21:00Z</cp:lastPrinted>
  <dcterms:created xsi:type="dcterms:W3CDTF">2023-11-24T10:30:00Z</dcterms:created>
  <dcterms:modified xsi:type="dcterms:W3CDTF">2023-11-24T10:30:00Z</dcterms:modified>
</cp:coreProperties>
</file>